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65" w:rsidRDefault="00700365" w:rsidP="00FE4DBD">
      <w:pPr>
        <w:tabs>
          <w:tab w:val="right" w:pos="9497"/>
        </w:tabs>
        <w:spacing w:before="240" w:after="120" w:line="380" w:lineRule="exact"/>
        <w:jc w:val="center"/>
        <w:rPr>
          <w:rFonts w:asciiTheme="minorHAnsi" w:eastAsiaTheme="minorHAnsi" w:hAnsiTheme="minorHAnsi" w:cstheme="minorHAnsi"/>
          <w:b/>
          <w:bCs/>
          <w:color w:val="000000"/>
          <w:sz w:val="28"/>
          <w:szCs w:val="28"/>
          <w:lang w:val="fr-FR" w:eastAsia="en-US" w:bidi="ar-TN"/>
        </w:rPr>
      </w:pPr>
      <w:r>
        <w:rPr>
          <w:rFonts w:asciiTheme="minorHAnsi" w:eastAsiaTheme="minorHAnsi" w:hAnsiTheme="minorHAnsi" w:cstheme="minorHAnsi" w:hint="cs"/>
          <w:b/>
          <w:bCs/>
          <w:color w:val="000000"/>
          <w:sz w:val="28"/>
          <w:szCs w:val="28"/>
          <w:rtl/>
          <w:lang w:val="fr-FR" w:eastAsia="en-US" w:bidi="ar-TN"/>
        </w:rPr>
        <w:t>شرح الأسباب</w:t>
      </w:r>
    </w:p>
    <w:p w:rsidR="00700365" w:rsidRDefault="00700365" w:rsidP="00FE4DBD">
      <w:pPr>
        <w:tabs>
          <w:tab w:val="right" w:pos="9497"/>
        </w:tabs>
        <w:spacing w:before="240" w:after="120" w:line="380" w:lineRule="exact"/>
        <w:rPr>
          <w:rFonts w:asciiTheme="minorHAnsi" w:eastAsiaTheme="minorHAnsi" w:hAnsiTheme="minorHAnsi" w:cstheme="minorHAnsi"/>
          <w:b/>
          <w:bCs/>
          <w:color w:val="000000"/>
          <w:sz w:val="28"/>
          <w:szCs w:val="28"/>
          <w:rtl/>
          <w:lang w:val="fr-FR" w:eastAsia="en-US" w:bidi="ar-TN"/>
        </w:rPr>
      </w:pPr>
      <w:r>
        <w:rPr>
          <w:rFonts w:asciiTheme="minorHAnsi" w:eastAsiaTheme="minorHAnsi" w:hAnsiTheme="minorHAnsi" w:cstheme="minorHAnsi" w:hint="cs"/>
          <w:b/>
          <w:bCs/>
          <w:color w:val="000000"/>
          <w:sz w:val="28"/>
          <w:szCs w:val="28"/>
          <w:rtl/>
          <w:lang w:val="fr-FR" w:eastAsia="en-US" w:bidi="ar-TN"/>
        </w:rPr>
        <w:t xml:space="preserve">نص دستور 27 </w:t>
      </w:r>
      <w:proofErr w:type="spellStart"/>
      <w:r>
        <w:rPr>
          <w:rFonts w:asciiTheme="minorHAnsi" w:eastAsiaTheme="minorHAnsi" w:hAnsiTheme="minorHAnsi" w:cstheme="minorHAnsi" w:hint="cs"/>
          <w:b/>
          <w:bCs/>
          <w:color w:val="000000"/>
          <w:sz w:val="28"/>
          <w:szCs w:val="28"/>
          <w:rtl/>
          <w:lang w:val="fr-FR" w:eastAsia="en-US" w:bidi="ar-TN"/>
        </w:rPr>
        <w:t>جانفي</w:t>
      </w:r>
      <w:proofErr w:type="spellEnd"/>
      <w:r>
        <w:rPr>
          <w:rFonts w:asciiTheme="minorHAnsi" w:eastAsiaTheme="minorHAnsi" w:hAnsiTheme="minorHAnsi" w:cstheme="minorHAnsi" w:hint="cs"/>
          <w:b/>
          <w:bCs/>
          <w:color w:val="000000"/>
          <w:sz w:val="28"/>
          <w:szCs w:val="28"/>
          <w:rtl/>
          <w:lang w:val="fr-FR" w:eastAsia="en-US" w:bidi="ar-TN"/>
        </w:rPr>
        <w:t xml:space="preserve"> 2014 ضمن باب السلطة المحلية على اعتماد الجماعات المحلية </w:t>
      </w:r>
      <w:r w:rsidR="00E6608F">
        <w:rPr>
          <w:rFonts w:asciiTheme="minorHAnsi" w:eastAsiaTheme="minorHAnsi" w:hAnsiTheme="minorHAnsi" w:cstheme="minorHAnsi" w:hint="cs"/>
          <w:b/>
          <w:bCs/>
          <w:color w:val="000000"/>
          <w:sz w:val="28"/>
          <w:szCs w:val="28"/>
          <w:rtl/>
          <w:lang w:val="fr-FR" w:eastAsia="en-US" w:bidi="ar-TN"/>
        </w:rPr>
        <w:t xml:space="preserve">اليات الديمقراطية التشاركية واليات </w:t>
      </w:r>
      <w:proofErr w:type="spellStart"/>
      <w:r w:rsidR="00E6608F">
        <w:rPr>
          <w:rFonts w:asciiTheme="minorHAnsi" w:eastAsiaTheme="minorHAnsi" w:hAnsiTheme="minorHAnsi" w:cstheme="minorHAnsi" w:hint="cs"/>
          <w:b/>
          <w:bCs/>
          <w:color w:val="000000"/>
          <w:sz w:val="28"/>
          <w:szCs w:val="28"/>
          <w:rtl/>
          <w:lang w:val="fr-FR" w:eastAsia="en-US" w:bidi="ar-TN"/>
        </w:rPr>
        <w:t>الحوكمة</w:t>
      </w:r>
      <w:proofErr w:type="spellEnd"/>
      <w:r w:rsidR="00E6608F">
        <w:rPr>
          <w:rFonts w:asciiTheme="minorHAnsi" w:eastAsiaTheme="minorHAnsi" w:hAnsiTheme="minorHAnsi" w:cstheme="minorHAnsi" w:hint="cs"/>
          <w:b/>
          <w:bCs/>
          <w:color w:val="000000"/>
          <w:sz w:val="28"/>
          <w:szCs w:val="28"/>
          <w:rtl/>
          <w:lang w:val="fr-FR" w:eastAsia="en-US" w:bidi="ar-TN"/>
        </w:rPr>
        <w:t xml:space="preserve"> المفتوحة لضمان مساهمة المواطن</w:t>
      </w:r>
      <w:r w:rsidR="00E60B22">
        <w:rPr>
          <w:rFonts w:asciiTheme="minorHAnsi" w:eastAsiaTheme="minorHAnsi" w:hAnsiTheme="minorHAnsi" w:cstheme="minorHAnsi" w:hint="cs"/>
          <w:b/>
          <w:bCs/>
          <w:color w:val="000000"/>
          <w:sz w:val="28"/>
          <w:szCs w:val="28"/>
          <w:rtl/>
          <w:lang w:val="fr-FR" w:eastAsia="en-US" w:bidi="ar-TN"/>
        </w:rPr>
        <w:t>ي</w:t>
      </w:r>
      <w:r w:rsidR="00E6608F">
        <w:rPr>
          <w:rFonts w:asciiTheme="minorHAnsi" w:eastAsiaTheme="minorHAnsi" w:hAnsiTheme="minorHAnsi" w:cstheme="minorHAnsi" w:hint="cs"/>
          <w:b/>
          <w:bCs/>
          <w:color w:val="000000"/>
          <w:sz w:val="28"/>
          <w:szCs w:val="28"/>
          <w:rtl/>
          <w:lang w:val="fr-FR" w:eastAsia="en-US" w:bidi="ar-TN"/>
        </w:rPr>
        <w:t>ن ومكونات المجتمع المدني في اعداد ومتابعة تنفيذ برامج التنمية والتهيئة الترابية.</w:t>
      </w:r>
    </w:p>
    <w:p w:rsidR="00E6608F" w:rsidRDefault="00E6608F" w:rsidP="00FE4DBD">
      <w:pPr>
        <w:tabs>
          <w:tab w:val="right" w:pos="9497"/>
        </w:tabs>
        <w:spacing w:before="240" w:after="120" w:line="380" w:lineRule="exact"/>
        <w:rPr>
          <w:rFonts w:asciiTheme="minorHAnsi" w:eastAsiaTheme="minorHAnsi" w:hAnsiTheme="minorHAnsi" w:cstheme="minorHAnsi"/>
          <w:b/>
          <w:bCs/>
          <w:color w:val="000000"/>
          <w:sz w:val="28"/>
          <w:szCs w:val="28"/>
          <w:lang w:val="fr-FR" w:eastAsia="en-US" w:bidi="ar-TN"/>
        </w:rPr>
      </w:pPr>
      <w:r>
        <w:rPr>
          <w:rFonts w:asciiTheme="minorHAnsi" w:eastAsiaTheme="minorHAnsi" w:hAnsiTheme="minorHAnsi" w:cstheme="minorHAnsi" w:hint="cs"/>
          <w:b/>
          <w:bCs/>
          <w:color w:val="000000"/>
          <w:sz w:val="28"/>
          <w:szCs w:val="28"/>
          <w:rtl/>
          <w:lang w:val="fr-FR" w:eastAsia="en-US" w:bidi="ar-TN"/>
        </w:rPr>
        <w:t>وي</w:t>
      </w:r>
      <w:r w:rsidR="00E60B22">
        <w:rPr>
          <w:rFonts w:asciiTheme="minorHAnsi" w:eastAsiaTheme="minorHAnsi" w:hAnsiTheme="minorHAnsi" w:cstheme="minorHAnsi" w:hint="cs"/>
          <w:b/>
          <w:bCs/>
          <w:color w:val="000000"/>
          <w:sz w:val="28"/>
          <w:szCs w:val="28"/>
          <w:rtl/>
          <w:lang w:val="fr-FR" w:eastAsia="en-US" w:bidi="ar-TN"/>
        </w:rPr>
        <w:t xml:space="preserve">تنزّل مشروع </w:t>
      </w:r>
      <w:r>
        <w:rPr>
          <w:rFonts w:asciiTheme="minorHAnsi" w:eastAsiaTheme="minorHAnsi" w:hAnsiTheme="minorHAnsi" w:cstheme="minorHAnsi" w:hint="cs"/>
          <w:b/>
          <w:bCs/>
          <w:color w:val="000000"/>
          <w:sz w:val="28"/>
          <w:szCs w:val="28"/>
          <w:rtl/>
          <w:lang w:val="fr-FR" w:eastAsia="en-US" w:bidi="ar-TN"/>
        </w:rPr>
        <w:t>هذا الامر</w:t>
      </w:r>
      <w:r w:rsidR="00554B76">
        <w:rPr>
          <w:rFonts w:asciiTheme="minorHAnsi" w:eastAsiaTheme="minorHAnsi" w:hAnsiTheme="minorHAnsi" w:cstheme="minorHAnsi" w:hint="cs"/>
          <w:b/>
          <w:bCs/>
          <w:color w:val="000000"/>
          <w:sz w:val="28"/>
          <w:szCs w:val="28"/>
          <w:rtl/>
          <w:lang w:val="fr-FR" w:eastAsia="en-US" w:bidi="ar-TN"/>
        </w:rPr>
        <w:t xml:space="preserve"> الحكومي</w:t>
      </w:r>
      <w:r>
        <w:rPr>
          <w:rFonts w:asciiTheme="minorHAnsi" w:eastAsiaTheme="minorHAnsi" w:hAnsiTheme="minorHAnsi" w:cstheme="minorHAnsi" w:hint="cs"/>
          <w:b/>
          <w:bCs/>
          <w:color w:val="000000"/>
          <w:sz w:val="28"/>
          <w:szCs w:val="28"/>
          <w:rtl/>
          <w:lang w:val="fr-FR" w:eastAsia="en-US" w:bidi="ar-TN"/>
        </w:rPr>
        <w:t xml:space="preserve"> </w:t>
      </w:r>
      <w:r w:rsidR="00E60B22">
        <w:rPr>
          <w:rFonts w:asciiTheme="minorHAnsi" w:eastAsiaTheme="minorHAnsi" w:hAnsiTheme="minorHAnsi" w:cstheme="minorHAnsi" w:hint="cs"/>
          <w:b/>
          <w:bCs/>
          <w:color w:val="000000"/>
          <w:sz w:val="28"/>
          <w:szCs w:val="28"/>
          <w:rtl/>
          <w:lang w:val="fr-FR" w:eastAsia="en-US" w:bidi="ar-TN"/>
        </w:rPr>
        <w:t xml:space="preserve">في إطار </w:t>
      </w:r>
      <w:r>
        <w:rPr>
          <w:rFonts w:asciiTheme="minorHAnsi" w:eastAsiaTheme="minorHAnsi" w:hAnsiTheme="minorHAnsi" w:cstheme="minorHAnsi" w:hint="cs"/>
          <w:b/>
          <w:bCs/>
          <w:color w:val="000000"/>
          <w:sz w:val="28"/>
          <w:szCs w:val="28"/>
          <w:rtl/>
          <w:lang w:val="fr-FR" w:eastAsia="en-US" w:bidi="ar-TN"/>
        </w:rPr>
        <w:t xml:space="preserve">تطبيق </w:t>
      </w:r>
      <w:r w:rsidR="00E60B22">
        <w:rPr>
          <w:rFonts w:asciiTheme="minorHAnsi" w:eastAsiaTheme="minorHAnsi" w:hAnsiTheme="minorHAnsi" w:cstheme="minorHAnsi" w:hint="cs"/>
          <w:b/>
          <w:bCs/>
          <w:color w:val="000000"/>
          <w:sz w:val="28"/>
          <w:szCs w:val="28"/>
          <w:rtl/>
          <w:lang w:val="fr-FR" w:eastAsia="en-US" w:bidi="ar-TN"/>
        </w:rPr>
        <w:t>مقتضيات ا</w:t>
      </w:r>
      <w:r>
        <w:rPr>
          <w:rFonts w:asciiTheme="minorHAnsi" w:eastAsiaTheme="minorHAnsi" w:hAnsiTheme="minorHAnsi" w:cstheme="minorHAnsi" w:hint="cs"/>
          <w:b/>
          <w:bCs/>
          <w:color w:val="000000"/>
          <w:sz w:val="28"/>
          <w:szCs w:val="28"/>
          <w:rtl/>
          <w:lang w:val="fr-FR" w:eastAsia="en-US" w:bidi="ar-TN"/>
        </w:rPr>
        <w:t>ل</w:t>
      </w:r>
      <w:r w:rsidR="00B463FF">
        <w:rPr>
          <w:rFonts w:asciiTheme="minorHAnsi" w:eastAsiaTheme="minorHAnsi" w:hAnsiTheme="minorHAnsi" w:cstheme="minorHAnsi" w:hint="cs"/>
          <w:b/>
          <w:bCs/>
          <w:color w:val="000000"/>
          <w:sz w:val="28"/>
          <w:szCs w:val="28"/>
          <w:rtl/>
          <w:lang w:val="fr-FR" w:eastAsia="en-US" w:bidi="ar-TN"/>
        </w:rPr>
        <w:t xml:space="preserve">فصل 29 من مجلة الجماعات المحلية الذي ينص على وجوبية اعتماد اليات الديمقراطية التشاركية بالنسبة لبرامج التنمية </w:t>
      </w:r>
      <w:r w:rsidR="00554B76">
        <w:rPr>
          <w:rFonts w:asciiTheme="minorHAnsi" w:eastAsiaTheme="minorHAnsi" w:hAnsiTheme="minorHAnsi" w:cstheme="minorHAnsi" w:hint="cs"/>
          <w:b/>
          <w:bCs/>
          <w:color w:val="000000"/>
          <w:sz w:val="28"/>
          <w:szCs w:val="28"/>
          <w:rtl/>
          <w:lang w:val="fr-FR" w:eastAsia="en-US" w:bidi="ar-TN"/>
        </w:rPr>
        <w:t>والتهيئة الترابية وتمكين المتساكنين ومكونات المجتمع المدني من المشاركة الفعلية والمساهمة في اعداد وإنجاز وتقييم هذه البرامج.</w:t>
      </w:r>
    </w:p>
    <w:p w:rsidR="00E60B22" w:rsidRDefault="00E60B22" w:rsidP="00FE4DBD">
      <w:pPr>
        <w:tabs>
          <w:tab w:val="right" w:pos="9497"/>
        </w:tabs>
        <w:spacing w:before="240" w:after="120" w:line="380" w:lineRule="exact"/>
        <w:rPr>
          <w:rFonts w:asciiTheme="minorHAnsi" w:eastAsiaTheme="minorHAnsi" w:hAnsiTheme="minorHAnsi" w:cstheme="minorHAnsi"/>
          <w:b/>
          <w:bCs/>
          <w:color w:val="000000"/>
          <w:sz w:val="28"/>
          <w:szCs w:val="28"/>
          <w:rtl/>
          <w:lang w:val="fr-FR" w:eastAsia="en-US" w:bidi="ar-TN"/>
        </w:rPr>
      </w:pPr>
      <w:r>
        <w:rPr>
          <w:rFonts w:asciiTheme="minorHAnsi" w:eastAsiaTheme="minorHAnsi" w:hAnsiTheme="minorHAnsi" w:cstheme="minorHAnsi" w:hint="cs"/>
          <w:b/>
          <w:bCs/>
          <w:color w:val="000000"/>
          <w:sz w:val="28"/>
          <w:szCs w:val="28"/>
          <w:rtl/>
          <w:lang w:val="fr-FR" w:eastAsia="en-US" w:bidi="ar-TN"/>
        </w:rPr>
        <w:t>كما يستند إلى</w:t>
      </w:r>
      <w:r w:rsidR="00FB7848" w:rsidRPr="00FE4DBD">
        <w:rPr>
          <w:rFonts w:asciiTheme="minorHAnsi" w:eastAsiaTheme="minorHAnsi" w:hAnsiTheme="minorHAnsi" w:cstheme="minorHAnsi"/>
          <w:b/>
          <w:bCs/>
          <w:color w:val="000000"/>
          <w:sz w:val="28"/>
          <w:szCs w:val="28"/>
          <w:rtl/>
          <w:lang w:val="fr-FR" w:eastAsia="en-US" w:bidi="ar-TN"/>
        </w:rPr>
        <w:t xml:space="preserve"> ال</w:t>
      </w:r>
      <w:r>
        <w:rPr>
          <w:rFonts w:asciiTheme="minorHAnsi" w:eastAsiaTheme="minorHAnsi" w:hAnsiTheme="minorHAnsi" w:cstheme="minorHAnsi" w:hint="cs"/>
          <w:b/>
          <w:bCs/>
          <w:color w:val="000000"/>
          <w:sz w:val="28"/>
          <w:szCs w:val="28"/>
          <w:rtl/>
          <w:lang w:val="fr-FR" w:eastAsia="en-US" w:bidi="ar-TN"/>
        </w:rPr>
        <w:t>ال</w:t>
      </w:r>
      <w:r w:rsidR="00FB7848" w:rsidRPr="00FE4DBD">
        <w:rPr>
          <w:rFonts w:asciiTheme="minorHAnsi" w:eastAsiaTheme="minorHAnsi" w:hAnsiTheme="minorHAnsi" w:cstheme="minorHAnsi"/>
          <w:b/>
          <w:bCs/>
          <w:color w:val="000000"/>
          <w:sz w:val="28"/>
          <w:szCs w:val="28"/>
          <w:rtl/>
          <w:lang w:val="fr-FR" w:eastAsia="en-US" w:bidi="ar-TN"/>
        </w:rPr>
        <w:t xml:space="preserve">تزام باحترام مبادئ الدستور وما تنص عليه مجلة الجماعات المحلية، وكذلك </w:t>
      </w:r>
      <w:r>
        <w:rPr>
          <w:rFonts w:asciiTheme="minorHAnsi" w:eastAsiaTheme="minorHAnsi" w:hAnsiTheme="minorHAnsi" w:cstheme="minorHAnsi" w:hint="cs"/>
          <w:b/>
          <w:bCs/>
          <w:color w:val="000000"/>
          <w:sz w:val="28"/>
          <w:szCs w:val="28"/>
          <w:rtl/>
          <w:lang w:val="fr-FR" w:eastAsia="en-US" w:bidi="ar-TN"/>
        </w:rPr>
        <w:t>إلى</w:t>
      </w:r>
      <w:r w:rsidR="00FB7848" w:rsidRPr="00FE4DBD">
        <w:rPr>
          <w:rFonts w:asciiTheme="minorHAnsi" w:eastAsiaTheme="minorHAnsi" w:hAnsiTheme="minorHAnsi" w:cstheme="minorHAnsi"/>
          <w:b/>
          <w:bCs/>
          <w:color w:val="000000"/>
          <w:sz w:val="28"/>
          <w:szCs w:val="28"/>
          <w:rtl/>
          <w:lang w:val="fr-FR" w:eastAsia="en-US" w:bidi="ar-TN"/>
        </w:rPr>
        <w:t xml:space="preserve"> تجربة البلديات في اللجوء إلى آليات التشاركية المتعددة</w:t>
      </w:r>
      <w:r>
        <w:rPr>
          <w:rFonts w:asciiTheme="minorHAnsi" w:eastAsiaTheme="minorHAnsi" w:hAnsiTheme="minorHAnsi" w:cstheme="minorHAnsi" w:hint="cs"/>
          <w:b/>
          <w:bCs/>
          <w:color w:val="000000"/>
          <w:sz w:val="28"/>
          <w:szCs w:val="28"/>
          <w:rtl/>
          <w:lang w:val="fr-FR" w:eastAsia="en-US" w:bidi="ar-TN"/>
        </w:rPr>
        <w:t xml:space="preserve"> </w:t>
      </w:r>
      <w:r w:rsidR="00FB7848" w:rsidRPr="00FE4DBD">
        <w:rPr>
          <w:rFonts w:asciiTheme="minorHAnsi" w:eastAsiaTheme="minorHAnsi" w:hAnsiTheme="minorHAnsi" w:cstheme="minorHAnsi"/>
          <w:b/>
          <w:bCs/>
          <w:color w:val="000000"/>
          <w:sz w:val="28"/>
          <w:szCs w:val="28"/>
          <w:rtl/>
          <w:lang w:val="fr-FR" w:eastAsia="en-US" w:bidi="ar-TN"/>
        </w:rPr>
        <w:t xml:space="preserve">بالتعاون مع </w:t>
      </w:r>
      <w:r>
        <w:rPr>
          <w:rFonts w:asciiTheme="minorHAnsi" w:eastAsiaTheme="minorHAnsi" w:hAnsiTheme="minorHAnsi" w:cstheme="minorHAnsi" w:hint="cs"/>
          <w:b/>
          <w:bCs/>
          <w:color w:val="000000"/>
          <w:sz w:val="28"/>
          <w:szCs w:val="28"/>
          <w:rtl/>
          <w:lang w:val="fr-FR" w:eastAsia="en-US" w:bidi="ar-TN"/>
        </w:rPr>
        <w:t xml:space="preserve">مكونات </w:t>
      </w:r>
      <w:r w:rsidR="00FB7848" w:rsidRPr="00FE4DBD">
        <w:rPr>
          <w:rFonts w:asciiTheme="minorHAnsi" w:eastAsiaTheme="minorHAnsi" w:hAnsiTheme="minorHAnsi" w:cstheme="minorHAnsi"/>
          <w:b/>
          <w:bCs/>
          <w:color w:val="000000"/>
          <w:sz w:val="28"/>
          <w:szCs w:val="28"/>
          <w:rtl/>
          <w:lang w:val="fr-FR" w:eastAsia="en-US" w:bidi="ar-TN"/>
        </w:rPr>
        <w:t xml:space="preserve">المجتمع المدني </w:t>
      </w:r>
      <w:r>
        <w:rPr>
          <w:rFonts w:asciiTheme="minorHAnsi" w:eastAsiaTheme="minorHAnsi" w:hAnsiTheme="minorHAnsi" w:cstheme="minorHAnsi" w:hint="cs"/>
          <w:b/>
          <w:bCs/>
          <w:color w:val="000000"/>
          <w:sz w:val="28"/>
          <w:szCs w:val="28"/>
          <w:rtl/>
          <w:lang w:val="fr-FR" w:eastAsia="en-US" w:bidi="ar-TN"/>
        </w:rPr>
        <w:t xml:space="preserve">وهو ما </w:t>
      </w:r>
      <w:proofErr w:type="gramStart"/>
      <w:r>
        <w:rPr>
          <w:rFonts w:asciiTheme="minorHAnsi" w:eastAsiaTheme="minorHAnsi" w:hAnsiTheme="minorHAnsi" w:cstheme="minorHAnsi" w:hint="cs"/>
          <w:b/>
          <w:bCs/>
          <w:color w:val="000000"/>
          <w:sz w:val="28"/>
          <w:szCs w:val="28"/>
          <w:rtl/>
          <w:lang w:val="fr-FR" w:eastAsia="en-US" w:bidi="ar-TN"/>
        </w:rPr>
        <w:t>راكم</w:t>
      </w:r>
      <w:proofErr w:type="gramEnd"/>
      <w:r w:rsidR="00FB7848" w:rsidRPr="00FE4DBD">
        <w:rPr>
          <w:rFonts w:asciiTheme="minorHAnsi" w:eastAsiaTheme="minorHAnsi" w:hAnsiTheme="minorHAnsi" w:cstheme="minorHAnsi"/>
          <w:b/>
          <w:bCs/>
          <w:color w:val="000000"/>
          <w:sz w:val="28"/>
          <w:szCs w:val="28"/>
          <w:rtl/>
          <w:lang w:val="fr-FR" w:eastAsia="en-US" w:bidi="ar-TN"/>
        </w:rPr>
        <w:t xml:space="preserve"> </w:t>
      </w:r>
      <w:r>
        <w:rPr>
          <w:rFonts w:asciiTheme="minorHAnsi" w:eastAsiaTheme="minorHAnsi" w:hAnsiTheme="minorHAnsi" w:cstheme="minorHAnsi" w:hint="cs"/>
          <w:b/>
          <w:bCs/>
          <w:color w:val="000000"/>
          <w:sz w:val="28"/>
          <w:szCs w:val="28"/>
          <w:rtl/>
          <w:lang w:val="fr-FR" w:eastAsia="en-US" w:bidi="ar-TN"/>
        </w:rPr>
        <w:t>في التجارب السابقة عديد</w:t>
      </w:r>
      <w:r w:rsidR="00FB7848" w:rsidRPr="00FE4DBD">
        <w:rPr>
          <w:rFonts w:asciiTheme="minorHAnsi" w:eastAsiaTheme="minorHAnsi" w:hAnsiTheme="minorHAnsi" w:cstheme="minorHAnsi"/>
          <w:b/>
          <w:bCs/>
          <w:color w:val="000000"/>
          <w:sz w:val="28"/>
          <w:szCs w:val="28"/>
          <w:rtl/>
          <w:lang w:val="fr-FR" w:eastAsia="en-US" w:bidi="ar-TN"/>
        </w:rPr>
        <w:t xml:space="preserve"> النجاحات </w:t>
      </w:r>
      <w:r>
        <w:rPr>
          <w:rFonts w:asciiTheme="minorHAnsi" w:eastAsiaTheme="minorHAnsi" w:hAnsiTheme="minorHAnsi" w:cstheme="minorHAnsi" w:hint="cs"/>
          <w:b/>
          <w:bCs/>
          <w:color w:val="000000"/>
          <w:sz w:val="28"/>
          <w:szCs w:val="28"/>
          <w:rtl/>
          <w:lang w:val="fr-FR" w:eastAsia="en-US" w:bidi="ar-TN"/>
        </w:rPr>
        <w:t xml:space="preserve">التي وجب تثمينها </w:t>
      </w:r>
      <w:r w:rsidR="00FB7848" w:rsidRPr="00FE4DBD">
        <w:rPr>
          <w:rFonts w:asciiTheme="minorHAnsi" w:eastAsiaTheme="minorHAnsi" w:hAnsiTheme="minorHAnsi" w:cstheme="minorHAnsi"/>
          <w:b/>
          <w:bCs/>
          <w:color w:val="000000"/>
          <w:sz w:val="28"/>
          <w:szCs w:val="28"/>
          <w:rtl/>
          <w:lang w:val="fr-FR" w:eastAsia="en-US" w:bidi="ar-TN"/>
        </w:rPr>
        <w:t xml:space="preserve">والاستفادة من النقائص </w:t>
      </w:r>
      <w:r>
        <w:rPr>
          <w:rFonts w:asciiTheme="minorHAnsi" w:eastAsiaTheme="minorHAnsi" w:hAnsiTheme="minorHAnsi" w:cstheme="minorHAnsi" w:hint="cs"/>
          <w:b/>
          <w:bCs/>
          <w:color w:val="000000"/>
          <w:sz w:val="28"/>
          <w:szCs w:val="28"/>
          <w:rtl/>
          <w:lang w:val="fr-FR" w:eastAsia="en-US" w:bidi="ar-TN"/>
        </w:rPr>
        <w:t>المسجلة</w:t>
      </w:r>
      <w:r w:rsidR="00FB7848" w:rsidRPr="00FE4DBD">
        <w:rPr>
          <w:rFonts w:asciiTheme="minorHAnsi" w:eastAsiaTheme="minorHAnsi" w:hAnsiTheme="minorHAnsi" w:cstheme="minorHAnsi"/>
          <w:b/>
          <w:bCs/>
          <w:color w:val="000000"/>
          <w:sz w:val="28"/>
          <w:szCs w:val="28"/>
          <w:rtl/>
          <w:lang w:val="fr-FR" w:eastAsia="en-US" w:bidi="ar-TN"/>
        </w:rPr>
        <w:t xml:space="preserve"> </w:t>
      </w:r>
      <w:r>
        <w:rPr>
          <w:rFonts w:asciiTheme="minorHAnsi" w:eastAsiaTheme="minorHAnsi" w:hAnsiTheme="minorHAnsi" w:cstheme="minorHAnsi" w:hint="cs"/>
          <w:b/>
          <w:bCs/>
          <w:color w:val="000000"/>
          <w:sz w:val="28"/>
          <w:szCs w:val="28"/>
          <w:rtl/>
          <w:lang w:val="fr-FR" w:eastAsia="en-US" w:bidi="ar-TN"/>
        </w:rPr>
        <w:t xml:space="preserve">التي </w:t>
      </w:r>
      <w:r w:rsidR="00FB7848" w:rsidRPr="00FE4DBD">
        <w:rPr>
          <w:rFonts w:asciiTheme="minorHAnsi" w:eastAsiaTheme="minorHAnsi" w:hAnsiTheme="minorHAnsi" w:cstheme="minorHAnsi"/>
          <w:b/>
          <w:bCs/>
          <w:color w:val="000000"/>
          <w:sz w:val="28"/>
          <w:szCs w:val="28"/>
          <w:rtl/>
          <w:lang w:val="fr-FR" w:eastAsia="en-US" w:bidi="ar-TN"/>
        </w:rPr>
        <w:t>حال</w:t>
      </w:r>
      <w:r>
        <w:rPr>
          <w:rFonts w:asciiTheme="minorHAnsi" w:eastAsiaTheme="minorHAnsi" w:hAnsiTheme="minorHAnsi" w:cstheme="minorHAnsi" w:hint="cs"/>
          <w:b/>
          <w:bCs/>
          <w:color w:val="000000"/>
          <w:sz w:val="28"/>
          <w:szCs w:val="28"/>
          <w:rtl/>
          <w:lang w:val="fr-FR" w:eastAsia="en-US" w:bidi="ar-TN"/>
        </w:rPr>
        <w:t>ت في بعض الأحيان</w:t>
      </w:r>
      <w:r w:rsidR="00FB7848" w:rsidRPr="00FE4DBD">
        <w:rPr>
          <w:rFonts w:asciiTheme="minorHAnsi" w:eastAsiaTheme="minorHAnsi" w:hAnsiTheme="minorHAnsi" w:cstheme="minorHAnsi"/>
          <w:b/>
          <w:bCs/>
          <w:color w:val="000000"/>
          <w:sz w:val="28"/>
          <w:szCs w:val="28"/>
          <w:rtl/>
          <w:lang w:val="fr-FR" w:eastAsia="en-US" w:bidi="ar-TN"/>
        </w:rPr>
        <w:t xml:space="preserve"> دون تشريك فعال و"ضمان إسهام أوسع للمواطنين والمجتمع المدني" </w:t>
      </w:r>
    </w:p>
    <w:p w:rsidR="00FB7848" w:rsidRDefault="00FB7848" w:rsidP="00FE4DBD">
      <w:pPr>
        <w:tabs>
          <w:tab w:val="right" w:pos="9497"/>
        </w:tabs>
        <w:spacing w:before="240" w:after="120" w:line="380" w:lineRule="exact"/>
        <w:rPr>
          <w:rFonts w:asciiTheme="minorHAnsi" w:eastAsiaTheme="minorHAnsi" w:hAnsiTheme="minorHAnsi" w:cstheme="minorHAnsi"/>
          <w:b/>
          <w:bCs/>
          <w:color w:val="000000"/>
          <w:sz w:val="28"/>
          <w:szCs w:val="28"/>
          <w:rtl/>
          <w:lang w:val="fr-FR" w:eastAsia="en-US" w:bidi="ar-TN"/>
        </w:rPr>
      </w:pPr>
      <w:r w:rsidRPr="00FE4DBD">
        <w:rPr>
          <w:rFonts w:asciiTheme="minorHAnsi" w:eastAsiaTheme="minorHAnsi" w:hAnsiTheme="minorHAnsi" w:cstheme="minorHAnsi"/>
          <w:b/>
          <w:bCs/>
          <w:color w:val="000000"/>
          <w:sz w:val="28"/>
          <w:szCs w:val="28"/>
          <w:rtl/>
          <w:lang w:val="fr-FR" w:eastAsia="en-US" w:bidi="ar-TN"/>
        </w:rPr>
        <w:t xml:space="preserve">يقوم هذا المقترح أيضاً بالبناء على هياكل البلدية المختلفة ومسارات أخذ القرار الرسمية فيها، كاللجان والدورات العادية، لكي تندمج التشاركية بطريقة سلسلة مع باق قرارات البلدية، </w:t>
      </w:r>
      <w:r w:rsidR="00E60B22">
        <w:rPr>
          <w:rFonts w:asciiTheme="minorHAnsi" w:eastAsiaTheme="minorHAnsi" w:hAnsiTheme="minorHAnsi" w:cstheme="minorHAnsi" w:hint="cs"/>
          <w:b/>
          <w:bCs/>
          <w:color w:val="000000"/>
          <w:sz w:val="28"/>
          <w:szCs w:val="28"/>
          <w:rtl/>
          <w:lang w:val="fr-FR" w:eastAsia="en-US" w:bidi="ar-TN"/>
        </w:rPr>
        <w:t>دون أن</w:t>
      </w:r>
      <w:r w:rsidRPr="00FE4DBD">
        <w:rPr>
          <w:rFonts w:asciiTheme="minorHAnsi" w:eastAsiaTheme="minorHAnsi" w:hAnsiTheme="minorHAnsi" w:cstheme="minorHAnsi"/>
          <w:b/>
          <w:bCs/>
          <w:color w:val="000000"/>
          <w:sz w:val="28"/>
          <w:szCs w:val="28"/>
          <w:rtl/>
          <w:lang w:val="fr-FR" w:eastAsia="en-US" w:bidi="ar-TN"/>
        </w:rPr>
        <w:t xml:space="preserve"> تصبح خطاً متوازياً وحملاً بيروقراطياً، ولكي يصبح نجاح اللجوء إلى آليات الديمقراطية التشاركية أساساً لنجاح باق لجان البلدية وقاعدة صلبة لبناء الثقة مع المجتمع المدني والمتساكنين بصفة عامة</w:t>
      </w:r>
      <w:r w:rsidRPr="00FE4DBD">
        <w:rPr>
          <w:rFonts w:asciiTheme="minorHAnsi" w:eastAsiaTheme="minorHAnsi" w:hAnsiTheme="minorHAnsi" w:cstheme="minorHAnsi"/>
          <w:b/>
          <w:bCs/>
          <w:color w:val="000000"/>
          <w:sz w:val="28"/>
          <w:szCs w:val="28"/>
          <w:lang w:val="fr-FR" w:eastAsia="en-US" w:bidi="ar-TN"/>
        </w:rPr>
        <w:t>.</w:t>
      </w:r>
    </w:p>
    <w:p w:rsidR="00554B76" w:rsidRDefault="00554B76" w:rsidP="00FE4DBD">
      <w:pPr>
        <w:tabs>
          <w:tab w:val="right" w:pos="9497"/>
        </w:tabs>
        <w:spacing w:before="240" w:after="120" w:line="380" w:lineRule="exact"/>
        <w:rPr>
          <w:rFonts w:asciiTheme="minorHAnsi" w:eastAsiaTheme="minorHAnsi" w:hAnsiTheme="minorHAnsi" w:cstheme="minorHAnsi"/>
          <w:b/>
          <w:bCs/>
          <w:color w:val="000000"/>
          <w:sz w:val="28"/>
          <w:szCs w:val="28"/>
          <w:rtl/>
          <w:lang w:val="fr-FR" w:eastAsia="en-US" w:bidi="ar-TN"/>
        </w:rPr>
      </w:pPr>
      <w:r>
        <w:rPr>
          <w:rFonts w:asciiTheme="minorHAnsi" w:eastAsiaTheme="minorHAnsi" w:hAnsiTheme="minorHAnsi" w:cstheme="minorHAnsi" w:hint="cs"/>
          <w:b/>
          <w:bCs/>
          <w:color w:val="000000"/>
          <w:sz w:val="28"/>
          <w:szCs w:val="28"/>
          <w:rtl/>
          <w:lang w:val="fr-FR" w:eastAsia="en-US" w:bidi="ar-TN"/>
        </w:rPr>
        <w:t xml:space="preserve">ويمثل هذا </w:t>
      </w:r>
      <w:r w:rsidR="00E60B22">
        <w:rPr>
          <w:rFonts w:asciiTheme="minorHAnsi" w:eastAsiaTheme="minorHAnsi" w:hAnsiTheme="minorHAnsi" w:cstheme="minorHAnsi" w:hint="cs"/>
          <w:b/>
          <w:bCs/>
          <w:color w:val="000000"/>
          <w:sz w:val="28"/>
          <w:szCs w:val="28"/>
          <w:rtl/>
          <w:lang w:val="fr-FR" w:eastAsia="en-US" w:bidi="ar-TN"/>
        </w:rPr>
        <w:t xml:space="preserve">المشروع </w:t>
      </w:r>
      <w:r>
        <w:rPr>
          <w:rFonts w:asciiTheme="minorHAnsi" w:eastAsiaTheme="minorHAnsi" w:hAnsiTheme="minorHAnsi" w:cstheme="minorHAnsi" w:hint="cs"/>
          <w:b/>
          <w:bCs/>
          <w:color w:val="000000"/>
          <w:sz w:val="28"/>
          <w:szCs w:val="28"/>
          <w:rtl/>
          <w:lang w:val="fr-FR" w:eastAsia="en-US" w:bidi="ar-TN"/>
        </w:rPr>
        <w:t xml:space="preserve">نظاما نموذجيا لأليات </w:t>
      </w:r>
      <w:proofErr w:type="gramStart"/>
      <w:r>
        <w:rPr>
          <w:rFonts w:asciiTheme="minorHAnsi" w:eastAsiaTheme="minorHAnsi" w:hAnsiTheme="minorHAnsi" w:cstheme="minorHAnsi" w:hint="cs"/>
          <w:b/>
          <w:bCs/>
          <w:color w:val="000000"/>
          <w:sz w:val="28"/>
          <w:szCs w:val="28"/>
          <w:rtl/>
          <w:lang w:val="fr-FR" w:eastAsia="en-US" w:bidi="ar-TN"/>
        </w:rPr>
        <w:t>الديمقراطية  التشاركية</w:t>
      </w:r>
      <w:proofErr w:type="gramEnd"/>
      <w:r>
        <w:rPr>
          <w:rFonts w:asciiTheme="minorHAnsi" w:eastAsiaTheme="minorHAnsi" w:hAnsiTheme="minorHAnsi" w:cstheme="minorHAnsi" w:hint="cs"/>
          <w:b/>
          <w:bCs/>
          <w:color w:val="000000"/>
          <w:sz w:val="28"/>
          <w:szCs w:val="28"/>
          <w:rtl/>
          <w:lang w:val="fr-FR" w:eastAsia="en-US" w:bidi="ar-TN"/>
        </w:rPr>
        <w:t xml:space="preserve"> بمختلف اصنافها. و</w:t>
      </w:r>
      <w:r w:rsidR="006C3064">
        <w:rPr>
          <w:rFonts w:asciiTheme="minorHAnsi" w:eastAsiaTheme="minorHAnsi" w:hAnsiTheme="minorHAnsi" w:cstheme="minorHAnsi" w:hint="cs"/>
          <w:b/>
          <w:bCs/>
          <w:color w:val="000000"/>
          <w:sz w:val="28"/>
          <w:szCs w:val="28"/>
          <w:rtl/>
          <w:lang w:val="fr-FR" w:eastAsia="en-US" w:bidi="ar-TN"/>
        </w:rPr>
        <w:t>ي</w:t>
      </w:r>
      <w:r>
        <w:rPr>
          <w:rFonts w:asciiTheme="minorHAnsi" w:eastAsiaTheme="minorHAnsi" w:hAnsiTheme="minorHAnsi" w:cstheme="minorHAnsi" w:hint="cs"/>
          <w:b/>
          <w:bCs/>
          <w:color w:val="000000"/>
          <w:sz w:val="28"/>
          <w:szCs w:val="28"/>
          <w:rtl/>
          <w:lang w:val="fr-FR" w:eastAsia="en-US" w:bidi="ar-TN"/>
        </w:rPr>
        <w:t>حرص هذا الامر على احترام استقلالية الجماعات المحلية وتقديم اليات الديمقر</w:t>
      </w:r>
      <w:r w:rsidR="00DB4F3F">
        <w:rPr>
          <w:rFonts w:asciiTheme="minorHAnsi" w:eastAsiaTheme="minorHAnsi" w:hAnsiTheme="minorHAnsi" w:cstheme="minorHAnsi" w:hint="cs"/>
          <w:b/>
          <w:bCs/>
          <w:color w:val="000000"/>
          <w:sz w:val="28"/>
          <w:szCs w:val="28"/>
          <w:rtl/>
          <w:lang w:val="fr-FR" w:eastAsia="en-US" w:bidi="ar-TN"/>
        </w:rPr>
        <w:t>اط</w:t>
      </w:r>
      <w:r w:rsidR="006C3064">
        <w:rPr>
          <w:rFonts w:asciiTheme="minorHAnsi" w:eastAsiaTheme="minorHAnsi" w:hAnsiTheme="minorHAnsi" w:cstheme="minorHAnsi" w:hint="cs"/>
          <w:b/>
          <w:bCs/>
          <w:color w:val="000000"/>
          <w:sz w:val="28"/>
          <w:szCs w:val="28"/>
          <w:rtl/>
          <w:lang w:val="fr-FR" w:eastAsia="en-US" w:bidi="ar-TN"/>
        </w:rPr>
        <w:t>ية التشاركية التي يمكن اعتمادها</w:t>
      </w:r>
      <w:r w:rsidR="00EE5FFF">
        <w:rPr>
          <w:rFonts w:asciiTheme="minorHAnsi" w:eastAsiaTheme="minorHAnsi" w:hAnsiTheme="minorHAnsi" w:cstheme="minorHAnsi" w:hint="cs"/>
          <w:b/>
          <w:bCs/>
          <w:color w:val="000000"/>
          <w:sz w:val="28"/>
          <w:szCs w:val="28"/>
          <w:rtl/>
          <w:lang w:val="fr-FR" w:eastAsia="en-US" w:bidi="ar-TN"/>
        </w:rPr>
        <w:t xml:space="preserve"> من قبل</w:t>
      </w:r>
      <w:r w:rsidR="00E60B22">
        <w:rPr>
          <w:rFonts w:asciiTheme="minorHAnsi" w:eastAsiaTheme="minorHAnsi" w:hAnsiTheme="minorHAnsi" w:cstheme="minorHAnsi" w:hint="cs"/>
          <w:b/>
          <w:bCs/>
          <w:color w:val="000000"/>
          <w:sz w:val="28"/>
          <w:szCs w:val="28"/>
          <w:rtl/>
          <w:lang w:val="fr-FR" w:eastAsia="en-US" w:bidi="ar-TN"/>
        </w:rPr>
        <w:t>ها</w:t>
      </w:r>
      <w:r w:rsidR="006C3064">
        <w:rPr>
          <w:rFonts w:asciiTheme="minorHAnsi" w:eastAsiaTheme="minorHAnsi" w:hAnsiTheme="minorHAnsi" w:cstheme="minorHAnsi" w:hint="cs"/>
          <w:b/>
          <w:bCs/>
          <w:color w:val="000000"/>
          <w:sz w:val="28"/>
          <w:szCs w:val="28"/>
          <w:rtl/>
          <w:lang w:val="fr-FR" w:eastAsia="en-US" w:bidi="ar-TN"/>
        </w:rPr>
        <w:t xml:space="preserve"> </w:t>
      </w:r>
      <w:r w:rsidR="00EE5FFF">
        <w:rPr>
          <w:rFonts w:asciiTheme="minorHAnsi" w:eastAsiaTheme="minorHAnsi" w:hAnsiTheme="minorHAnsi" w:cstheme="minorHAnsi" w:hint="cs"/>
          <w:b/>
          <w:bCs/>
          <w:color w:val="000000"/>
          <w:sz w:val="28"/>
          <w:szCs w:val="28"/>
          <w:rtl/>
          <w:lang w:val="fr-FR" w:eastAsia="en-US" w:bidi="ar-TN"/>
        </w:rPr>
        <w:t>وفق</w:t>
      </w:r>
      <w:r w:rsidR="006C3064">
        <w:rPr>
          <w:rFonts w:asciiTheme="minorHAnsi" w:eastAsiaTheme="minorHAnsi" w:hAnsiTheme="minorHAnsi" w:cstheme="minorHAnsi" w:hint="cs"/>
          <w:b/>
          <w:bCs/>
          <w:color w:val="000000"/>
          <w:sz w:val="28"/>
          <w:szCs w:val="28"/>
          <w:rtl/>
          <w:lang w:val="fr-FR" w:eastAsia="en-US" w:bidi="ar-TN"/>
        </w:rPr>
        <w:t xml:space="preserve"> خطة للديمقراطية التشاركية يتم بلورتها من قبل مجلس الجماعة المحلية بالتشاور مع مكونات المجتمع المدني.</w:t>
      </w:r>
      <w:r w:rsidR="00BF3DD7">
        <w:rPr>
          <w:rFonts w:asciiTheme="minorHAnsi" w:eastAsiaTheme="minorHAnsi" w:hAnsiTheme="minorHAnsi" w:cstheme="minorHAnsi" w:hint="cs"/>
          <w:b/>
          <w:bCs/>
          <w:color w:val="000000"/>
          <w:sz w:val="28"/>
          <w:szCs w:val="28"/>
          <w:rtl/>
          <w:lang w:val="fr-FR" w:eastAsia="en-US" w:bidi="ar-TN"/>
        </w:rPr>
        <w:t xml:space="preserve"> </w:t>
      </w:r>
    </w:p>
    <w:p w:rsidR="00E60B22" w:rsidRDefault="00E60B22" w:rsidP="00FE4DBD">
      <w:pPr>
        <w:tabs>
          <w:tab w:val="right" w:pos="9497"/>
        </w:tabs>
        <w:spacing w:before="240" w:after="120" w:line="380" w:lineRule="exact"/>
        <w:rPr>
          <w:rFonts w:asciiTheme="minorHAnsi" w:eastAsiaTheme="minorHAnsi" w:hAnsiTheme="minorHAnsi" w:cstheme="minorHAnsi"/>
          <w:b/>
          <w:bCs/>
          <w:color w:val="000000"/>
          <w:sz w:val="28"/>
          <w:szCs w:val="28"/>
          <w:rtl/>
          <w:lang w:val="fr-FR" w:eastAsia="en-US" w:bidi="ar-TN"/>
        </w:rPr>
      </w:pPr>
    </w:p>
    <w:p w:rsidR="00E60B22" w:rsidRDefault="00E60B22" w:rsidP="00FE4DBD">
      <w:pPr>
        <w:tabs>
          <w:tab w:val="right" w:pos="9497"/>
        </w:tabs>
        <w:spacing w:before="240" w:after="120" w:line="380" w:lineRule="exact"/>
        <w:rPr>
          <w:rFonts w:asciiTheme="minorHAnsi" w:eastAsiaTheme="minorHAnsi" w:hAnsiTheme="minorHAnsi" w:cstheme="minorHAnsi"/>
          <w:b/>
          <w:bCs/>
          <w:color w:val="000000"/>
          <w:sz w:val="28"/>
          <w:szCs w:val="28"/>
          <w:rtl/>
          <w:lang w:val="fr-FR" w:eastAsia="en-US" w:bidi="ar-TN"/>
        </w:rPr>
      </w:pPr>
      <w:r>
        <w:rPr>
          <w:rFonts w:asciiTheme="minorHAnsi" w:eastAsiaTheme="minorHAnsi" w:hAnsiTheme="minorHAnsi" w:cstheme="minorHAnsi" w:hint="cs"/>
          <w:b/>
          <w:bCs/>
          <w:color w:val="000000"/>
          <w:sz w:val="28"/>
          <w:szCs w:val="28"/>
          <w:rtl/>
          <w:lang w:val="fr-FR" w:eastAsia="en-US" w:bidi="ar-TN"/>
        </w:rPr>
        <w:t>تلك هي الغاية من مشروع هذا الأمر الحكومي.</w:t>
      </w:r>
    </w:p>
    <w:p w:rsidR="00700365" w:rsidRDefault="00700365" w:rsidP="004E030C">
      <w:pPr>
        <w:tabs>
          <w:tab w:val="right" w:pos="9497"/>
        </w:tabs>
        <w:spacing w:before="240" w:after="120" w:line="380" w:lineRule="exact"/>
        <w:jc w:val="both"/>
        <w:rPr>
          <w:rFonts w:asciiTheme="minorHAnsi" w:eastAsiaTheme="minorHAnsi" w:hAnsiTheme="minorHAnsi" w:cstheme="minorHAnsi"/>
          <w:b/>
          <w:bCs/>
          <w:color w:val="000000"/>
          <w:sz w:val="28"/>
          <w:szCs w:val="28"/>
          <w:rtl/>
          <w:lang w:val="fr-FR" w:eastAsia="en-US" w:bidi="ar-TN"/>
        </w:rPr>
      </w:pPr>
    </w:p>
    <w:p w:rsidR="00AE5226" w:rsidRPr="004E030C" w:rsidRDefault="00AE5226" w:rsidP="004E030C">
      <w:pPr>
        <w:tabs>
          <w:tab w:val="right" w:pos="9497"/>
        </w:tabs>
        <w:spacing w:before="240" w:after="120" w:line="380" w:lineRule="exact"/>
        <w:jc w:val="both"/>
        <w:rPr>
          <w:rFonts w:asciiTheme="minorHAnsi" w:hAnsiTheme="minorHAnsi" w:cstheme="minorHAnsi"/>
          <w:b/>
          <w:bCs/>
          <w:sz w:val="28"/>
          <w:szCs w:val="28"/>
          <w:rtl/>
          <w:lang w:bidi="ar-TN"/>
        </w:rPr>
      </w:pPr>
      <w:r w:rsidRPr="004E030C">
        <w:rPr>
          <w:rFonts w:asciiTheme="minorHAnsi" w:hAnsiTheme="minorHAnsi" w:cstheme="minorHAnsi"/>
          <w:noProof/>
          <w:sz w:val="28"/>
          <w:szCs w:val="28"/>
          <w:lang w:val="fr-FR" w:eastAsia="fr-FR"/>
        </w:rPr>
        <w:lastRenderedPageBreak/>
        <w:drawing>
          <wp:anchor distT="0" distB="0" distL="114300" distR="114300" simplePos="0" relativeHeight="251659264" behindDoc="0" locked="0" layoutInCell="1" allowOverlap="1" wp14:anchorId="52ABF3CC" wp14:editId="29B4C11D">
            <wp:simplePos x="0" y="0"/>
            <wp:positionH relativeFrom="margin">
              <wp:posOffset>-495300</wp:posOffset>
            </wp:positionH>
            <wp:positionV relativeFrom="margin">
              <wp:posOffset>-58420</wp:posOffset>
            </wp:positionV>
            <wp:extent cx="6775450" cy="247650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5450" cy="2476500"/>
                    </a:xfrm>
                    <a:prstGeom prst="rect">
                      <a:avLst/>
                    </a:prstGeom>
                    <a:noFill/>
                  </pic:spPr>
                </pic:pic>
              </a:graphicData>
            </a:graphic>
          </wp:anchor>
        </w:drawing>
      </w:r>
      <w:r w:rsidRPr="004E030C">
        <w:rPr>
          <w:rFonts w:asciiTheme="minorHAnsi" w:eastAsiaTheme="minorHAnsi" w:hAnsiTheme="minorHAnsi" w:cstheme="minorHAnsi"/>
          <w:b/>
          <w:bCs/>
          <w:color w:val="000000"/>
          <w:sz w:val="28"/>
          <w:szCs w:val="28"/>
          <w:rtl/>
          <w:lang w:val="fr-FR" w:eastAsia="en-US" w:bidi="ar-TN"/>
        </w:rPr>
        <w:t xml:space="preserve">عـدد ......... لسنة ........ مؤرخ في ............ يتعلق بضبط النظام النموذجي لآليات الديمقراطية التشاركية لإعداد </w:t>
      </w:r>
      <w:r w:rsidR="00205A0D" w:rsidRPr="004E030C">
        <w:rPr>
          <w:rFonts w:asciiTheme="minorHAnsi" w:eastAsiaTheme="minorHAnsi" w:hAnsiTheme="minorHAnsi" w:cstheme="minorHAnsi"/>
          <w:b/>
          <w:bCs/>
          <w:color w:val="000000"/>
          <w:sz w:val="28"/>
          <w:szCs w:val="28"/>
          <w:rtl/>
          <w:lang w:val="fr-FR" w:eastAsia="en-US" w:bidi="ar-TN"/>
        </w:rPr>
        <w:t>مخططات</w:t>
      </w:r>
      <w:r w:rsidRPr="004E030C">
        <w:rPr>
          <w:rFonts w:asciiTheme="minorHAnsi" w:eastAsiaTheme="minorHAnsi" w:hAnsiTheme="minorHAnsi" w:cstheme="minorHAnsi"/>
          <w:b/>
          <w:bCs/>
          <w:color w:val="000000"/>
          <w:sz w:val="28"/>
          <w:szCs w:val="28"/>
          <w:rtl/>
          <w:lang w:val="fr-FR" w:eastAsia="en-US" w:bidi="ar-TN"/>
        </w:rPr>
        <w:t xml:space="preserve"> التنمية المحلية ومتابعة تنفيذها وتقييمها.  </w:t>
      </w:r>
    </w:p>
    <w:p w:rsidR="00AE5226" w:rsidRPr="004E030C" w:rsidRDefault="00AE5226" w:rsidP="004E030C">
      <w:pPr>
        <w:spacing w:before="240" w:after="120" w:line="380" w:lineRule="exact"/>
        <w:jc w:val="both"/>
        <w:rPr>
          <w:rFonts w:asciiTheme="minorHAnsi" w:eastAsiaTheme="minorHAnsi" w:hAnsiTheme="minorHAnsi" w:cstheme="minorHAnsi"/>
          <w:sz w:val="28"/>
          <w:szCs w:val="28"/>
          <w:rtl/>
          <w:lang w:val="fr-FR" w:eastAsia="en-US" w:bidi="ar-TN"/>
        </w:rPr>
      </w:pPr>
    </w:p>
    <w:p w:rsidR="00AE5226" w:rsidRPr="004E030C" w:rsidRDefault="00AE5226" w:rsidP="004E030C">
      <w:pPr>
        <w:spacing w:before="240" w:after="120" w:line="380" w:lineRule="exact"/>
        <w:jc w:val="both"/>
        <w:rPr>
          <w:rFonts w:asciiTheme="minorHAnsi" w:eastAsiaTheme="minorHAnsi" w:hAnsiTheme="minorHAnsi" w:cstheme="minorHAnsi"/>
          <w:b/>
          <w:bCs/>
          <w:sz w:val="28"/>
          <w:szCs w:val="28"/>
          <w:lang w:val="fr-FR" w:eastAsia="en-US" w:bidi="ar-TN"/>
        </w:rPr>
      </w:pPr>
      <w:r w:rsidRPr="004E030C">
        <w:rPr>
          <w:rFonts w:asciiTheme="minorHAnsi" w:eastAsiaTheme="minorHAnsi" w:hAnsiTheme="minorHAnsi" w:cstheme="minorHAnsi"/>
          <w:b/>
          <w:bCs/>
          <w:sz w:val="28"/>
          <w:szCs w:val="28"/>
          <w:rtl/>
          <w:lang w:val="fr-FR" w:eastAsia="en-US" w:bidi="ar-TN"/>
        </w:rPr>
        <w:t>إن رئيس الحكومة،</w:t>
      </w:r>
    </w:p>
    <w:p w:rsidR="00AE5226" w:rsidRPr="004E030C" w:rsidRDefault="00AE5226" w:rsidP="004E030C">
      <w:pPr>
        <w:spacing w:before="240" w:after="120" w:line="380" w:lineRule="exact"/>
        <w:jc w:val="both"/>
        <w:rPr>
          <w:rFonts w:asciiTheme="minorHAnsi" w:eastAsiaTheme="minorHAnsi" w:hAnsiTheme="minorHAnsi" w:cstheme="minorHAnsi"/>
          <w:sz w:val="28"/>
          <w:szCs w:val="28"/>
          <w:rtl/>
          <w:lang w:val="fr-FR" w:eastAsia="en-US" w:bidi="ar-TN"/>
        </w:rPr>
      </w:pPr>
      <w:r w:rsidRPr="004E030C">
        <w:rPr>
          <w:rFonts w:asciiTheme="minorHAnsi" w:eastAsiaTheme="minorHAnsi" w:hAnsiTheme="minorHAnsi" w:cstheme="minorHAnsi"/>
          <w:sz w:val="28"/>
          <w:szCs w:val="28"/>
          <w:rtl/>
          <w:lang w:val="fr-FR" w:eastAsia="en-US" w:bidi="ar-TN"/>
        </w:rPr>
        <w:t xml:space="preserve">باقتراح من وزير الشؤون المحلية والبيئة، </w:t>
      </w:r>
    </w:p>
    <w:p w:rsidR="00AE5226" w:rsidRPr="004E030C" w:rsidRDefault="00AE5226" w:rsidP="004E030C">
      <w:pPr>
        <w:spacing w:before="240" w:after="120" w:line="380" w:lineRule="exact"/>
        <w:jc w:val="both"/>
        <w:rPr>
          <w:rFonts w:asciiTheme="minorHAnsi" w:eastAsiaTheme="minorHAnsi" w:hAnsiTheme="minorHAnsi" w:cstheme="minorHAnsi"/>
          <w:sz w:val="28"/>
          <w:szCs w:val="28"/>
          <w:rtl/>
          <w:lang w:val="fr-FR" w:eastAsia="en-US" w:bidi="ar-TN"/>
        </w:rPr>
      </w:pPr>
      <w:r w:rsidRPr="004E030C">
        <w:rPr>
          <w:rFonts w:asciiTheme="minorHAnsi" w:eastAsiaTheme="minorHAnsi" w:hAnsiTheme="minorHAnsi" w:cstheme="minorHAnsi"/>
          <w:sz w:val="28"/>
          <w:szCs w:val="28"/>
          <w:rtl/>
          <w:lang w:val="fr-FR" w:eastAsia="en-US" w:bidi="ar-TN"/>
        </w:rPr>
        <w:t>بعد الاطلاع على الدستور،</w:t>
      </w:r>
    </w:p>
    <w:p w:rsidR="00AE5226" w:rsidRPr="004E030C" w:rsidRDefault="00AE5226" w:rsidP="004E030C">
      <w:pPr>
        <w:spacing w:before="240" w:after="120" w:line="380" w:lineRule="exact"/>
        <w:jc w:val="both"/>
        <w:rPr>
          <w:rFonts w:asciiTheme="minorHAnsi" w:eastAsiaTheme="minorHAnsi" w:hAnsiTheme="minorHAnsi" w:cstheme="minorHAnsi"/>
          <w:sz w:val="28"/>
          <w:szCs w:val="28"/>
          <w:rtl/>
          <w:lang w:val="fr-FR" w:eastAsia="en-US" w:bidi="ar-TN"/>
        </w:rPr>
      </w:pPr>
      <w:r w:rsidRPr="004E030C">
        <w:rPr>
          <w:rFonts w:asciiTheme="minorHAnsi" w:eastAsiaTheme="minorHAnsi" w:hAnsiTheme="minorHAnsi" w:cstheme="minorHAnsi"/>
          <w:sz w:val="28"/>
          <w:szCs w:val="28"/>
          <w:rtl/>
          <w:lang w:val="fr-FR" w:eastAsia="en-US" w:bidi="ar-TN"/>
        </w:rPr>
        <w:t>وعلى القانون الأساسي عدد 29 لسنة 2018 المؤرخ في 9 ماي 2018 المتعلق بمجلة الجماعات المحلية وخاصة الفصل 29 منها،</w:t>
      </w:r>
    </w:p>
    <w:p w:rsidR="00AE5226" w:rsidRPr="004E030C" w:rsidRDefault="00AE5226" w:rsidP="004E030C">
      <w:pPr>
        <w:spacing w:before="240" w:after="120" w:line="380" w:lineRule="exact"/>
        <w:jc w:val="both"/>
        <w:rPr>
          <w:rFonts w:asciiTheme="minorHAnsi" w:hAnsiTheme="minorHAnsi" w:cstheme="minorHAnsi"/>
          <w:sz w:val="28"/>
          <w:szCs w:val="28"/>
        </w:rPr>
      </w:pPr>
      <w:r w:rsidRPr="004E030C">
        <w:rPr>
          <w:rFonts w:asciiTheme="minorHAnsi" w:hAnsiTheme="minorHAnsi" w:cstheme="minorHAnsi"/>
          <w:sz w:val="28"/>
          <w:szCs w:val="28"/>
          <w:rtl/>
          <w:lang w:bidi="ar-TN"/>
        </w:rPr>
        <w:t>وعلى الأمر</w:t>
      </w:r>
      <w:r w:rsidRPr="004E030C">
        <w:rPr>
          <w:rFonts w:asciiTheme="minorHAnsi" w:hAnsiTheme="minorHAnsi" w:cstheme="minorHAnsi"/>
          <w:sz w:val="28"/>
          <w:szCs w:val="28"/>
          <w:rtl/>
        </w:rPr>
        <w:t xml:space="preserve"> الحكومي عدد 365 لسنة 2016 المؤرخ في 18 مارس 2016 المتعلق بإحداث وضبط مشمولات وزارة الشؤون المحلية،</w:t>
      </w:r>
    </w:p>
    <w:p w:rsidR="00AE5226" w:rsidRPr="004E030C" w:rsidRDefault="00AE5226" w:rsidP="004E030C">
      <w:pPr>
        <w:spacing w:before="240" w:after="120" w:line="380" w:lineRule="exact"/>
        <w:jc w:val="both"/>
        <w:rPr>
          <w:rFonts w:asciiTheme="minorHAnsi" w:hAnsiTheme="minorHAnsi" w:cstheme="minorHAnsi"/>
          <w:sz w:val="28"/>
          <w:szCs w:val="28"/>
          <w:rtl/>
          <w:lang w:bidi="ar-TN"/>
        </w:rPr>
      </w:pPr>
      <w:r w:rsidRPr="004E030C">
        <w:rPr>
          <w:rFonts w:asciiTheme="minorHAnsi" w:hAnsiTheme="minorHAnsi" w:cstheme="minorHAnsi"/>
          <w:sz w:val="28"/>
          <w:szCs w:val="28"/>
          <w:rtl/>
          <w:lang w:bidi="ar-TN"/>
        </w:rPr>
        <w:t>وعلى الأمر</w:t>
      </w:r>
      <w:r w:rsidRPr="004E030C">
        <w:rPr>
          <w:rFonts w:asciiTheme="minorHAnsi" w:hAnsiTheme="minorHAnsi" w:cstheme="minorHAnsi"/>
          <w:sz w:val="28"/>
          <w:szCs w:val="28"/>
          <w:rtl/>
        </w:rPr>
        <w:t xml:space="preserve"> الحكومي عدد 951 لسنة 2016 المؤرخ في 28 </w:t>
      </w:r>
      <w:proofErr w:type="spellStart"/>
      <w:r w:rsidRPr="004E030C">
        <w:rPr>
          <w:rFonts w:asciiTheme="minorHAnsi" w:hAnsiTheme="minorHAnsi" w:cstheme="minorHAnsi"/>
          <w:sz w:val="28"/>
          <w:szCs w:val="28"/>
          <w:rtl/>
        </w:rPr>
        <w:t>جويلية</w:t>
      </w:r>
      <w:proofErr w:type="spellEnd"/>
      <w:r w:rsidRPr="004E030C">
        <w:rPr>
          <w:rFonts w:asciiTheme="minorHAnsi" w:hAnsiTheme="minorHAnsi" w:cstheme="minorHAnsi"/>
          <w:sz w:val="28"/>
          <w:szCs w:val="28"/>
          <w:rtl/>
        </w:rPr>
        <w:t xml:space="preserve"> 2016 المتعلق بتنظيم وزارة الشؤون المحليّة،</w:t>
      </w:r>
    </w:p>
    <w:p w:rsidR="00AE5226" w:rsidRPr="004E030C" w:rsidRDefault="00AE5226" w:rsidP="004E030C">
      <w:pPr>
        <w:spacing w:before="240" w:after="120" w:line="380" w:lineRule="exact"/>
        <w:jc w:val="both"/>
        <w:rPr>
          <w:rFonts w:asciiTheme="minorHAnsi" w:eastAsiaTheme="minorHAnsi" w:hAnsiTheme="minorHAnsi" w:cstheme="minorHAnsi"/>
          <w:sz w:val="28"/>
          <w:szCs w:val="28"/>
          <w:rtl/>
          <w:lang w:val="fr-FR" w:eastAsia="en-US" w:bidi="ar-TN"/>
        </w:rPr>
      </w:pPr>
      <w:r w:rsidRPr="004E030C">
        <w:rPr>
          <w:rFonts w:asciiTheme="minorHAnsi" w:eastAsiaTheme="minorHAnsi" w:hAnsiTheme="minorHAnsi" w:cstheme="minorHAnsi"/>
          <w:sz w:val="28"/>
          <w:szCs w:val="28"/>
          <w:rtl/>
          <w:lang w:val="fr-FR" w:eastAsia="en-US" w:bidi="ar-TN"/>
        </w:rPr>
        <w:t>وعلى الأمر الرئاسي عدد 107 لسنة 2016 المؤرخ في 27 أوت 2016 المتعلق بتسمية رئيس الحكومة وأعضائها،</w:t>
      </w:r>
    </w:p>
    <w:p w:rsidR="00AE5226" w:rsidRPr="004E030C" w:rsidRDefault="00AE5226" w:rsidP="004E030C">
      <w:pPr>
        <w:spacing w:before="240" w:after="120" w:line="380" w:lineRule="exact"/>
        <w:jc w:val="both"/>
        <w:rPr>
          <w:rFonts w:asciiTheme="minorHAnsi" w:eastAsiaTheme="minorHAnsi" w:hAnsiTheme="minorHAnsi" w:cstheme="minorHAnsi"/>
          <w:sz w:val="28"/>
          <w:szCs w:val="28"/>
          <w:rtl/>
          <w:lang w:val="fr-FR" w:eastAsia="en-US" w:bidi="ar-TN"/>
        </w:rPr>
      </w:pPr>
      <w:r w:rsidRPr="004E030C">
        <w:rPr>
          <w:rFonts w:asciiTheme="minorHAnsi" w:eastAsiaTheme="minorHAnsi" w:hAnsiTheme="minorHAnsi" w:cstheme="minorHAnsi"/>
          <w:sz w:val="28"/>
          <w:szCs w:val="28"/>
          <w:rtl/>
          <w:lang w:val="fr-FR" w:eastAsia="en-US" w:bidi="ar-TN"/>
        </w:rPr>
        <w:t>وعلى الأمر الرئاسي عدد 124 لسنة 2017 المؤرخ في 12 سبتمبر 2017 المتعلق بتسمية أعضاء بالحكومة،</w:t>
      </w:r>
    </w:p>
    <w:p w:rsidR="00AE5226" w:rsidRPr="004E030C" w:rsidRDefault="00AE5226" w:rsidP="004E030C">
      <w:pPr>
        <w:spacing w:before="240" w:after="120" w:line="380" w:lineRule="exact"/>
        <w:jc w:val="both"/>
        <w:rPr>
          <w:rFonts w:asciiTheme="minorHAnsi" w:eastAsiaTheme="minorHAnsi" w:hAnsiTheme="minorHAnsi" w:cstheme="minorHAnsi"/>
          <w:b/>
          <w:sz w:val="28"/>
          <w:szCs w:val="28"/>
          <w:lang w:val="fr-FR" w:eastAsia="en-US"/>
        </w:rPr>
      </w:pPr>
      <w:r w:rsidRPr="004E030C">
        <w:rPr>
          <w:rFonts w:asciiTheme="minorHAnsi" w:eastAsiaTheme="minorHAnsi" w:hAnsiTheme="minorHAnsi" w:cstheme="minorHAnsi"/>
          <w:b/>
          <w:sz w:val="28"/>
          <w:szCs w:val="28"/>
          <w:rtl/>
          <w:lang w:val="fr-FR" w:eastAsia="en-US" w:bidi="ar-TN"/>
        </w:rPr>
        <w:t xml:space="preserve">وعلى </w:t>
      </w:r>
      <w:r w:rsidRPr="004E030C">
        <w:rPr>
          <w:rFonts w:asciiTheme="minorHAnsi" w:eastAsiaTheme="minorHAnsi" w:hAnsiTheme="minorHAnsi" w:cstheme="minorHAnsi"/>
          <w:b/>
          <w:sz w:val="28"/>
          <w:szCs w:val="28"/>
          <w:rtl/>
          <w:lang w:val="fr-FR" w:eastAsia="en-US"/>
        </w:rPr>
        <w:t>الامر الرئاسي عدد 247 لسنة 2017 المؤرخ في 25 نوفمبر 2017 المتعلق بتسمية عضوين بالحكومة،</w:t>
      </w:r>
    </w:p>
    <w:p w:rsidR="00AE5226" w:rsidRPr="004E030C" w:rsidRDefault="00AE5226" w:rsidP="004E030C">
      <w:pPr>
        <w:spacing w:before="240" w:after="120" w:line="380" w:lineRule="exact"/>
        <w:jc w:val="both"/>
        <w:rPr>
          <w:rFonts w:asciiTheme="minorHAnsi" w:eastAsiaTheme="minorHAnsi" w:hAnsiTheme="minorHAnsi" w:cstheme="minorHAnsi"/>
          <w:sz w:val="28"/>
          <w:szCs w:val="28"/>
          <w:rtl/>
          <w:lang w:val="fr-FR" w:eastAsia="en-US" w:bidi="ar-TN"/>
        </w:rPr>
      </w:pPr>
      <w:r w:rsidRPr="004E030C">
        <w:rPr>
          <w:rFonts w:asciiTheme="minorHAnsi" w:eastAsiaTheme="minorHAnsi" w:hAnsiTheme="minorHAnsi" w:cstheme="minorHAnsi"/>
          <w:b/>
          <w:sz w:val="28"/>
          <w:szCs w:val="28"/>
          <w:rtl/>
          <w:lang w:val="fr-FR" w:eastAsia="en-US"/>
        </w:rPr>
        <w:t xml:space="preserve">وعلى الامر الرئاسي عدد 69 لسنة 2018 المؤرخ في 30 </w:t>
      </w:r>
      <w:proofErr w:type="spellStart"/>
      <w:r w:rsidRPr="004E030C">
        <w:rPr>
          <w:rFonts w:asciiTheme="minorHAnsi" w:eastAsiaTheme="minorHAnsi" w:hAnsiTheme="minorHAnsi" w:cstheme="minorHAnsi"/>
          <w:b/>
          <w:sz w:val="28"/>
          <w:szCs w:val="28"/>
          <w:rtl/>
          <w:lang w:val="fr-FR" w:eastAsia="en-US"/>
        </w:rPr>
        <w:t>جويلية</w:t>
      </w:r>
      <w:proofErr w:type="spellEnd"/>
      <w:r w:rsidRPr="004E030C">
        <w:rPr>
          <w:rFonts w:asciiTheme="minorHAnsi" w:eastAsiaTheme="minorHAnsi" w:hAnsiTheme="minorHAnsi" w:cstheme="minorHAnsi"/>
          <w:b/>
          <w:sz w:val="28"/>
          <w:szCs w:val="28"/>
          <w:rtl/>
          <w:lang w:val="fr-FR" w:eastAsia="en-US"/>
        </w:rPr>
        <w:t xml:space="preserve"> 2018 المتعلق بتسمية عضو بالحكومة،</w:t>
      </w:r>
    </w:p>
    <w:p w:rsidR="00AE5226" w:rsidRPr="004E030C" w:rsidRDefault="00AE5226" w:rsidP="004E030C">
      <w:pPr>
        <w:spacing w:before="240" w:after="120" w:line="380" w:lineRule="exact"/>
        <w:jc w:val="both"/>
        <w:rPr>
          <w:rFonts w:asciiTheme="minorHAnsi" w:hAnsiTheme="minorHAnsi" w:cstheme="minorHAnsi"/>
          <w:sz w:val="28"/>
          <w:szCs w:val="28"/>
          <w:rtl/>
          <w:lang w:val="fr-FR" w:eastAsia="fr-FR" w:bidi="ar-TN"/>
        </w:rPr>
      </w:pPr>
      <w:r w:rsidRPr="004E030C">
        <w:rPr>
          <w:rFonts w:asciiTheme="minorHAnsi" w:hAnsiTheme="minorHAnsi" w:cstheme="minorHAnsi"/>
          <w:sz w:val="28"/>
          <w:szCs w:val="28"/>
          <w:rtl/>
          <w:lang w:val="fr-FR" w:eastAsia="fr-FR" w:bidi="ar-TN"/>
        </w:rPr>
        <w:lastRenderedPageBreak/>
        <w:t>وعلى الأمر الرئاسي عدد 125 لسنة 2018 المؤرخ في 14 نوفمبر 2018 المتعلق بتسمية أعضاء بالحكومة،</w:t>
      </w:r>
    </w:p>
    <w:p w:rsidR="00AE5226" w:rsidRPr="004E030C" w:rsidRDefault="00AE5226" w:rsidP="004E030C">
      <w:pPr>
        <w:tabs>
          <w:tab w:val="right" w:pos="992"/>
        </w:tabs>
        <w:spacing w:before="240" w:after="120" w:line="380" w:lineRule="exact"/>
        <w:jc w:val="both"/>
        <w:rPr>
          <w:rFonts w:asciiTheme="minorHAnsi" w:hAnsiTheme="minorHAnsi" w:cstheme="minorHAnsi"/>
          <w:sz w:val="28"/>
          <w:szCs w:val="28"/>
          <w:rtl/>
          <w:lang w:bidi="ar-TN"/>
        </w:rPr>
      </w:pPr>
      <w:r w:rsidRPr="004E030C">
        <w:rPr>
          <w:rFonts w:asciiTheme="minorHAnsi" w:hAnsiTheme="minorHAnsi" w:cstheme="minorHAnsi"/>
          <w:sz w:val="28"/>
          <w:szCs w:val="28"/>
          <w:rtl/>
          <w:lang w:bidi="ar-TN"/>
        </w:rPr>
        <w:t>وعلى الأمر</w:t>
      </w:r>
      <w:r w:rsidRPr="004E030C">
        <w:rPr>
          <w:rFonts w:asciiTheme="minorHAnsi" w:hAnsiTheme="minorHAnsi" w:cstheme="minorHAnsi"/>
          <w:sz w:val="28"/>
          <w:szCs w:val="28"/>
          <w:rtl/>
        </w:rPr>
        <w:t xml:space="preserve"> الحكومي </w:t>
      </w:r>
      <w:r w:rsidRPr="004E030C">
        <w:rPr>
          <w:rFonts w:asciiTheme="minorHAnsi" w:eastAsiaTheme="minorHAnsi" w:hAnsiTheme="minorHAnsi" w:cstheme="minorHAnsi"/>
          <w:sz w:val="28"/>
          <w:szCs w:val="28"/>
          <w:rtl/>
          <w:lang w:val="fr-FR" w:eastAsia="en-US" w:bidi="ar-TN"/>
        </w:rPr>
        <w:t xml:space="preserve">عـدد 1060 لسنة 2018 المؤرخ في 17 ديسمبر 2018 المتعلق </w:t>
      </w:r>
      <w:r w:rsidRPr="004E030C">
        <w:rPr>
          <w:rFonts w:asciiTheme="minorHAnsi" w:hAnsiTheme="minorHAnsi" w:cstheme="minorHAnsi"/>
          <w:sz w:val="28"/>
          <w:szCs w:val="28"/>
          <w:rtl/>
          <w:lang w:bidi="ar-TN"/>
        </w:rPr>
        <w:t>بضبط صيغ واجراءات النشر بالجريدة الرسمية للجماعات المحلية وبالمواقع الالكترونية للجماعات المحلية للقرارات والوثائق ذات الصلة وتعليقها،</w:t>
      </w:r>
    </w:p>
    <w:p w:rsidR="00AE5226" w:rsidRPr="004E030C" w:rsidRDefault="00AE5226" w:rsidP="004E030C">
      <w:pPr>
        <w:spacing w:before="240" w:after="120" w:line="380" w:lineRule="exact"/>
        <w:jc w:val="both"/>
        <w:rPr>
          <w:rFonts w:asciiTheme="minorHAnsi" w:eastAsiaTheme="minorHAnsi" w:hAnsiTheme="minorHAnsi" w:cstheme="minorHAnsi"/>
          <w:sz w:val="28"/>
          <w:szCs w:val="28"/>
          <w:rtl/>
          <w:lang w:val="fr-FR" w:eastAsia="en-US" w:bidi="ar-TN"/>
        </w:rPr>
      </w:pPr>
      <w:r w:rsidRPr="004E030C">
        <w:rPr>
          <w:rFonts w:asciiTheme="minorHAnsi" w:hAnsiTheme="minorHAnsi" w:cstheme="minorHAnsi"/>
          <w:sz w:val="28"/>
          <w:szCs w:val="28"/>
          <w:rtl/>
          <w:lang w:bidi="ar-TN"/>
        </w:rPr>
        <w:t>وعلى الأمر</w:t>
      </w:r>
      <w:r w:rsidRPr="004E030C">
        <w:rPr>
          <w:rFonts w:asciiTheme="minorHAnsi" w:hAnsiTheme="minorHAnsi" w:cstheme="minorHAnsi"/>
          <w:sz w:val="28"/>
          <w:szCs w:val="28"/>
          <w:rtl/>
        </w:rPr>
        <w:t xml:space="preserve"> الحكومي </w:t>
      </w:r>
      <w:r w:rsidRPr="004E030C">
        <w:rPr>
          <w:rFonts w:asciiTheme="minorHAnsi" w:eastAsiaTheme="minorHAnsi" w:hAnsiTheme="minorHAnsi" w:cstheme="minorHAnsi"/>
          <w:sz w:val="28"/>
          <w:szCs w:val="28"/>
          <w:rtl/>
          <w:lang w:val="fr-FR" w:eastAsia="en-US" w:bidi="ar-TN"/>
        </w:rPr>
        <w:t>عـدد ......... لسنة........ المؤرخ في.................. المتعلق بضبط شروط وإجراءات تطبيق الفصل 30 من مجلة الجماعات المحلية،</w:t>
      </w:r>
    </w:p>
    <w:p w:rsidR="00AE5226" w:rsidRPr="004E030C" w:rsidRDefault="00AE5226" w:rsidP="004E030C">
      <w:pPr>
        <w:spacing w:before="240" w:after="120" w:line="380" w:lineRule="exact"/>
        <w:jc w:val="both"/>
        <w:rPr>
          <w:rFonts w:asciiTheme="minorHAnsi" w:eastAsiaTheme="minorHAnsi" w:hAnsiTheme="minorHAnsi" w:cstheme="minorHAnsi"/>
          <w:sz w:val="28"/>
          <w:szCs w:val="28"/>
          <w:rtl/>
          <w:lang w:val="fr-FR" w:eastAsia="en-US" w:bidi="ar-TN"/>
        </w:rPr>
      </w:pPr>
      <w:r w:rsidRPr="004E030C">
        <w:rPr>
          <w:rFonts w:asciiTheme="minorHAnsi" w:eastAsiaTheme="minorHAnsi" w:hAnsiTheme="minorHAnsi" w:cstheme="minorHAnsi"/>
          <w:sz w:val="28"/>
          <w:szCs w:val="28"/>
          <w:rtl/>
          <w:lang w:val="fr-FR" w:eastAsia="en-US" w:bidi="ar-TN"/>
        </w:rPr>
        <w:t>وعلى رأي المحكمة الإدارية،</w:t>
      </w:r>
    </w:p>
    <w:p w:rsidR="008D30DA" w:rsidRDefault="008D30DA" w:rsidP="004E030C">
      <w:pPr>
        <w:spacing w:before="240" w:after="120" w:line="380" w:lineRule="exact"/>
        <w:jc w:val="both"/>
        <w:rPr>
          <w:rFonts w:asciiTheme="minorHAnsi" w:hAnsiTheme="minorHAnsi" w:cstheme="minorHAnsi"/>
          <w:b/>
          <w:bCs/>
          <w:sz w:val="28"/>
          <w:szCs w:val="28"/>
          <w:rtl/>
          <w:lang w:bidi="ar-TN"/>
        </w:rPr>
      </w:pPr>
    </w:p>
    <w:p w:rsidR="00AE5226" w:rsidRPr="004E030C" w:rsidRDefault="00AE5226" w:rsidP="004E030C">
      <w:pPr>
        <w:spacing w:before="240" w:after="120" w:line="380" w:lineRule="exact"/>
        <w:jc w:val="both"/>
        <w:rPr>
          <w:rFonts w:asciiTheme="minorHAnsi" w:hAnsiTheme="minorHAnsi" w:cstheme="minorHAnsi"/>
          <w:b/>
          <w:bCs/>
          <w:sz w:val="28"/>
          <w:szCs w:val="28"/>
          <w:rtl/>
          <w:lang w:bidi="ar-TN"/>
        </w:rPr>
      </w:pPr>
      <w:r w:rsidRPr="004E030C">
        <w:rPr>
          <w:rFonts w:asciiTheme="minorHAnsi" w:hAnsiTheme="minorHAnsi" w:cstheme="minorHAnsi"/>
          <w:b/>
          <w:bCs/>
          <w:sz w:val="28"/>
          <w:szCs w:val="28"/>
          <w:rtl/>
          <w:lang w:bidi="ar-TN"/>
        </w:rPr>
        <w:t>يصـدر الأمـر الحكومي الآتي نصّه:</w:t>
      </w:r>
    </w:p>
    <w:p w:rsidR="00AE5226" w:rsidRPr="004E030C" w:rsidRDefault="00AE5226" w:rsidP="004E030C">
      <w:pPr>
        <w:spacing w:before="240" w:after="120" w:line="380" w:lineRule="exact"/>
        <w:jc w:val="both"/>
        <w:rPr>
          <w:rFonts w:asciiTheme="minorHAnsi" w:hAnsiTheme="minorHAnsi" w:cstheme="minorHAnsi"/>
          <w:b/>
          <w:bCs/>
          <w:sz w:val="28"/>
          <w:szCs w:val="28"/>
          <w:rtl/>
          <w:lang w:bidi="ar-TN"/>
        </w:rPr>
      </w:pPr>
    </w:p>
    <w:p w:rsidR="008D30DA" w:rsidRDefault="00AE5226" w:rsidP="004E030C">
      <w:pPr>
        <w:tabs>
          <w:tab w:val="right" w:pos="9497"/>
        </w:tabs>
        <w:spacing w:before="240" w:after="120" w:line="380" w:lineRule="exact"/>
        <w:ind w:left="1417" w:hanging="1417"/>
        <w:jc w:val="both"/>
        <w:rPr>
          <w:rFonts w:asciiTheme="minorHAnsi" w:hAnsiTheme="minorHAnsi" w:cstheme="minorHAnsi"/>
          <w:b/>
          <w:bCs/>
          <w:sz w:val="28"/>
          <w:szCs w:val="28"/>
          <w:rtl/>
          <w:lang w:bidi="ar-TN"/>
        </w:rPr>
      </w:pPr>
      <w:r w:rsidRPr="004E030C">
        <w:rPr>
          <w:rFonts w:asciiTheme="minorHAnsi" w:hAnsiTheme="minorHAnsi" w:cstheme="minorHAnsi"/>
          <w:b/>
          <w:bCs/>
          <w:sz w:val="28"/>
          <w:szCs w:val="28"/>
          <w:rtl/>
          <w:lang w:bidi="ar-TN"/>
        </w:rPr>
        <w:t>الفصل الأوّل:</w:t>
      </w:r>
      <w:r w:rsidRPr="004E030C">
        <w:rPr>
          <w:rFonts w:asciiTheme="minorHAnsi" w:hAnsiTheme="minorHAnsi" w:cstheme="minorHAnsi"/>
          <w:b/>
          <w:bCs/>
          <w:sz w:val="28"/>
          <w:szCs w:val="28"/>
          <w:rtl/>
          <w:lang w:bidi="ar-TN"/>
        </w:rPr>
        <w:tab/>
      </w:r>
    </w:p>
    <w:p w:rsidR="00AE5226" w:rsidRPr="004E030C" w:rsidRDefault="00AE5226" w:rsidP="00F724DE">
      <w:pPr>
        <w:tabs>
          <w:tab w:val="right" w:pos="9497"/>
        </w:tabs>
        <w:spacing w:before="240" w:after="120" w:line="380" w:lineRule="exact"/>
        <w:jc w:val="both"/>
        <w:rPr>
          <w:rFonts w:asciiTheme="minorHAnsi" w:hAnsiTheme="minorHAnsi" w:cstheme="minorHAnsi"/>
          <w:sz w:val="28"/>
          <w:szCs w:val="28"/>
          <w:rtl/>
        </w:rPr>
      </w:pPr>
      <w:r w:rsidRPr="004E030C">
        <w:rPr>
          <w:rFonts w:asciiTheme="minorHAnsi" w:hAnsiTheme="minorHAnsi" w:cstheme="minorHAnsi"/>
          <w:sz w:val="28"/>
          <w:szCs w:val="28"/>
          <w:rtl/>
        </w:rPr>
        <w:t>يضبط هذا الأمر الحكومي النظام النموذجي لآليات الديمقراطية التشاركية المتعلقة</w:t>
      </w:r>
      <w:r w:rsidR="008D30DA">
        <w:rPr>
          <w:rFonts w:asciiTheme="minorHAnsi" w:hAnsiTheme="minorHAnsi" w:cstheme="minorHAnsi" w:hint="cs"/>
          <w:sz w:val="28"/>
          <w:szCs w:val="28"/>
          <w:rtl/>
        </w:rPr>
        <w:t xml:space="preserve"> </w:t>
      </w:r>
      <w:r w:rsidRPr="004E030C">
        <w:rPr>
          <w:rFonts w:asciiTheme="minorHAnsi" w:hAnsiTheme="minorHAnsi" w:cstheme="minorHAnsi"/>
          <w:sz w:val="28"/>
          <w:szCs w:val="28"/>
          <w:rtl/>
        </w:rPr>
        <w:t xml:space="preserve">بإعداد وانجاز ومتابعة وتقييم </w:t>
      </w:r>
      <w:r w:rsidR="00205A0D" w:rsidRPr="004E030C">
        <w:rPr>
          <w:rFonts w:asciiTheme="minorHAnsi" w:hAnsiTheme="minorHAnsi" w:cstheme="minorHAnsi"/>
          <w:sz w:val="28"/>
          <w:szCs w:val="28"/>
          <w:rtl/>
        </w:rPr>
        <w:t>مخططات</w:t>
      </w:r>
      <w:r w:rsidRPr="004E030C">
        <w:rPr>
          <w:rFonts w:asciiTheme="minorHAnsi" w:hAnsiTheme="minorHAnsi" w:cstheme="minorHAnsi"/>
          <w:sz w:val="28"/>
          <w:szCs w:val="28"/>
          <w:rtl/>
        </w:rPr>
        <w:t xml:space="preserve"> التنمية المحلية والتهيئة الترابية </w:t>
      </w:r>
      <w:r w:rsidR="00F724DE">
        <w:rPr>
          <w:rFonts w:asciiTheme="minorHAnsi" w:hAnsiTheme="minorHAnsi" w:cstheme="minorHAnsi" w:hint="cs"/>
          <w:sz w:val="28"/>
          <w:szCs w:val="28"/>
          <w:rtl/>
        </w:rPr>
        <w:t>للجماعات المحلية</w:t>
      </w:r>
      <w:r w:rsidRPr="004E030C">
        <w:rPr>
          <w:rFonts w:asciiTheme="minorHAnsi" w:hAnsiTheme="minorHAnsi" w:cstheme="minorHAnsi"/>
          <w:sz w:val="28"/>
          <w:szCs w:val="28"/>
          <w:rtl/>
        </w:rPr>
        <w:t>.</w:t>
      </w:r>
    </w:p>
    <w:p w:rsidR="008D30DA" w:rsidRDefault="00AE5226" w:rsidP="004E030C">
      <w:pPr>
        <w:tabs>
          <w:tab w:val="right" w:pos="9497"/>
        </w:tabs>
        <w:spacing w:before="240" w:after="120" w:line="380" w:lineRule="exact"/>
        <w:ind w:left="1417" w:hanging="1417"/>
        <w:jc w:val="both"/>
        <w:rPr>
          <w:rFonts w:asciiTheme="minorHAnsi" w:hAnsiTheme="minorHAnsi" w:cstheme="minorHAnsi"/>
          <w:sz w:val="28"/>
          <w:szCs w:val="28"/>
          <w:rtl/>
        </w:rPr>
      </w:pPr>
      <w:r w:rsidRPr="004E030C">
        <w:rPr>
          <w:rFonts w:asciiTheme="minorHAnsi" w:hAnsiTheme="minorHAnsi" w:cstheme="minorHAnsi"/>
          <w:b/>
          <w:bCs/>
          <w:sz w:val="28"/>
          <w:szCs w:val="28"/>
          <w:rtl/>
        </w:rPr>
        <w:t>الفصـــــل 2:</w:t>
      </w:r>
      <w:r w:rsidR="008D30DA">
        <w:rPr>
          <w:rFonts w:asciiTheme="minorHAnsi" w:hAnsiTheme="minorHAnsi" w:cstheme="minorHAnsi" w:hint="cs"/>
          <w:sz w:val="28"/>
          <w:szCs w:val="28"/>
          <w:rtl/>
        </w:rPr>
        <w:t xml:space="preserve"> </w:t>
      </w:r>
    </w:p>
    <w:p w:rsidR="00AE5226" w:rsidRPr="004E030C" w:rsidRDefault="00AE5226" w:rsidP="004E030C">
      <w:pPr>
        <w:tabs>
          <w:tab w:val="right" w:pos="9497"/>
        </w:tabs>
        <w:spacing w:before="240" w:after="120" w:line="380" w:lineRule="exact"/>
        <w:ind w:left="1417" w:hanging="1417"/>
        <w:jc w:val="both"/>
        <w:rPr>
          <w:rFonts w:asciiTheme="minorHAnsi" w:hAnsiTheme="minorHAnsi" w:cstheme="minorHAnsi"/>
          <w:sz w:val="28"/>
          <w:szCs w:val="28"/>
          <w:rtl/>
        </w:rPr>
      </w:pPr>
      <w:r w:rsidRPr="004E030C">
        <w:rPr>
          <w:rFonts w:asciiTheme="minorHAnsi" w:hAnsiTheme="minorHAnsi" w:cstheme="minorHAnsi"/>
          <w:sz w:val="28"/>
          <w:szCs w:val="28"/>
          <w:rtl/>
        </w:rPr>
        <w:t xml:space="preserve">تعتمد في مفهوم هذا الأمر الحكومي التعاريف التالية: </w:t>
      </w:r>
    </w:p>
    <w:p w:rsidR="00AE5226" w:rsidRPr="004E030C" w:rsidRDefault="00AE5226" w:rsidP="00F724DE">
      <w:pPr>
        <w:pStyle w:val="Paragraphedeliste"/>
        <w:numPr>
          <w:ilvl w:val="0"/>
          <w:numId w:val="2"/>
        </w:numPr>
        <w:tabs>
          <w:tab w:val="right" w:pos="9497"/>
        </w:tabs>
        <w:spacing w:before="240" w:after="120" w:line="380" w:lineRule="exact"/>
        <w:jc w:val="both"/>
        <w:rPr>
          <w:rFonts w:asciiTheme="minorHAnsi" w:hAnsiTheme="minorHAnsi" w:cstheme="minorHAnsi"/>
          <w:sz w:val="28"/>
          <w:szCs w:val="28"/>
        </w:rPr>
      </w:pPr>
      <w:r w:rsidRPr="004E030C">
        <w:rPr>
          <w:rFonts w:asciiTheme="minorHAnsi" w:hAnsiTheme="minorHAnsi" w:cstheme="minorHAnsi"/>
          <w:sz w:val="28"/>
          <w:szCs w:val="28"/>
          <w:rtl/>
        </w:rPr>
        <w:t>المتساكن</w:t>
      </w:r>
      <w:r w:rsidR="00E60B22">
        <w:rPr>
          <w:rFonts w:asciiTheme="minorHAnsi" w:hAnsiTheme="minorHAnsi" w:cstheme="minorHAnsi" w:hint="cs"/>
          <w:sz w:val="28"/>
          <w:szCs w:val="28"/>
          <w:rtl/>
        </w:rPr>
        <w:t>و</w:t>
      </w:r>
      <w:r w:rsidRPr="004E030C">
        <w:rPr>
          <w:rFonts w:asciiTheme="minorHAnsi" w:hAnsiTheme="minorHAnsi" w:cstheme="minorHAnsi"/>
          <w:sz w:val="28"/>
          <w:szCs w:val="28"/>
          <w:rtl/>
        </w:rPr>
        <w:t xml:space="preserve">ن: الأشخاص المقيمون فعليا بالحدود الترابية </w:t>
      </w:r>
      <w:r w:rsidR="00F724DE">
        <w:rPr>
          <w:rFonts w:asciiTheme="minorHAnsi" w:hAnsiTheme="minorHAnsi" w:cstheme="minorHAnsi" w:hint="cs"/>
          <w:sz w:val="28"/>
          <w:szCs w:val="28"/>
          <w:rtl/>
        </w:rPr>
        <w:t>للجماعة المحلية</w:t>
      </w:r>
      <w:r w:rsidR="00F724DE" w:rsidRPr="004E030C">
        <w:rPr>
          <w:rFonts w:asciiTheme="minorHAnsi" w:hAnsiTheme="minorHAnsi" w:cstheme="minorHAnsi"/>
          <w:sz w:val="28"/>
          <w:szCs w:val="28"/>
          <w:rtl/>
        </w:rPr>
        <w:t xml:space="preserve"> </w:t>
      </w:r>
      <w:r w:rsidRPr="004E030C">
        <w:rPr>
          <w:rFonts w:asciiTheme="minorHAnsi" w:hAnsiTheme="minorHAnsi" w:cstheme="minorHAnsi"/>
          <w:sz w:val="28"/>
          <w:szCs w:val="28"/>
          <w:rtl/>
        </w:rPr>
        <w:t>المعنية.</w:t>
      </w:r>
    </w:p>
    <w:p w:rsidR="00AE5226" w:rsidRPr="004E030C" w:rsidRDefault="00AE5226" w:rsidP="004E030C">
      <w:pPr>
        <w:pStyle w:val="Paragraphedeliste"/>
        <w:numPr>
          <w:ilvl w:val="0"/>
          <w:numId w:val="2"/>
        </w:numPr>
        <w:tabs>
          <w:tab w:val="right" w:pos="9497"/>
        </w:tabs>
        <w:spacing w:before="240" w:after="120" w:line="380" w:lineRule="exact"/>
        <w:jc w:val="both"/>
        <w:rPr>
          <w:rFonts w:asciiTheme="minorHAnsi" w:hAnsiTheme="minorHAnsi" w:cstheme="minorHAnsi"/>
          <w:sz w:val="28"/>
          <w:szCs w:val="28"/>
        </w:rPr>
      </w:pPr>
      <w:r w:rsidRPr="004E030C">
        <w:rPr>
          <w:rFonts w:asciiTheme="minorHAnsi" w:hAnsiTheme="minorHAnsi" w:cstheme="minorHAnsi"/>
          <w:sz w:val="28"/>
          <w:szCs w:val="28"/>
          <w:rtl/>
        </w:rPr>
        <w:t xml:space="preserve">آليات الديمقراطية التشاركية: </w:t>
      </w:r>
      <w:r w:rsidR="001B55D9">
        <w:rPr>
          <w:rFonts w:asciiTheme="minorHAnsi" w:hAnsiTheme="minorHAnsi" w:cstheme="minorHAnsi" w:hint="cs"/>
          <w:sz w:val="28"/>
          <w:szCs w:val="28"/>
          <w:rtl/>
        </w:rPr>
        <w:t>الطرق التي يتم اللجوء إليها لتشريك المتساكنين والمجتمع المدني حسب مستويات مختلفة</w:t>
      </w:r>
      <w:r w:rsidR="00E60B22">
        <w:rPr>
          <w:rFonts w:asciiTheme="minorHAnsi" w:hAnsiTheme="minorHAnsi" w:cstheme="minorHAnsi" w:hint="cs"/>
          <w:sz w:val="28"/>
          <w:szCs w:val="28"/>
          <w:rtl/>
        </w:rPr>
        <w:t xml:space="preserve"> في أعمال الجماعات المحلية.</w:t>
      </w:r>
    </w:p>
    <w:p w:rsidR="00AE5226" w:rsidRPr="004E030C" w:rsidRDefault="00AE5226" w:rsidP="004E030C">
      <w:pPr>
        <w:pStyle w:val="Paragraphedeliste"/>
        <w:numPr>
          <w:ilvl w:val="0"/>
          <w:numId w:val="2"/>
        </w:numPr>
        <w:tabs>
          <w:tab w:val="right" w:pos="9497"/>
        </w:tabs>
        <w:spacing w:before="240" w:after="120" w:line="380" w:lineRule="exact"/>
        <w:jc w:val="both"/>
        <w:rPr>
          <w:rFonts w:asciiTheme="minorHAnsi" w:hAnsiTheme="minorHAnsi" w:cstheme="minorHAnsi"/>
          <w:sz w:val="28"/>
          <w:szCs w:val="28"/>
        </w:rPr>
      </w:pPr>
      <w:r w:rsidRPr="004E030C">
        <w:rPr>
          <w:rFonts w:asciiTheme="minorHAnsi" w:hAnsiTheme="minorHAnsi" w:cstheme="minorHAnsi"/>
          <w:sz w:val="28"/>
          <w:szCs w:val="28"/>
          <w:rtl/>
        </w:rPr>
        <w:t xml:space="preserve">مكونات المجتمع المدني: الجمعيات المرسمة بسجل مكونات المجتمع المدني الذي تمسكه الجماعة المحلية وفقا لأحكام الأمر الحكومي </w:t>
      </w:r>
      <w:r w:rsidR="00C00B76" w:rsidRPr="004E030C">
        <w:rPr>
          <w:rFonts w:asciiTheme="minorHAnsi" w:hAnsiTheme="minorHAnsi" w:cstheme="minorHAnsi"/>
          <w:sz w:val="28"/>
          <w:szCs w:val="28"/>
          <w:rtl/>
        </w:rPr>
        <w:t xml:space="preserve">المشار </w:t>
      </w:r>
      <w:r w:rsidR="001B55D9">
        <w:rPr>
          <w:rFonts w:asciiTheme="minorHAnsi" w:hAnsiTheme="minorHAnsi" w:cstheme="minorHAnsi" w:hint="cs"/>
          <w:sz w:val="28"/>
          <w:szCs w:val="28"/>
          <w:rtl/>
        </w:rPr>
        <w:t>إ</w:t>
      </w:r>
      <w:r w:rsidR="00C00B76" w:rsidRPr="004E030C">
        <w:rPr>
          <w:rFonts w:asciiTheme="minorHAnsi" w:hAnsiTheme="minorHAnsi" w:cstheme="minorHAnsi"/>
          <w:sz w:val="28"/>
          <w:szCs w:val="28"/>
          <w:rtl/>
        </w:rPr>
        <w:t xml:space="preserve">ليه </w:t>
      </w:r>
      <w:r w:rsidR="001B55D9">
        <w:rPr>
          <w:rFonts w:asciiTheme="minorHAnsi" w:hAnsiTheme="minorHAnsi" w:cstheme="minorHAnsi" w:hint="cs"/>
          <w:sz w:val="28"/>
          <w:szCs w:val="28"/>
          <w:rtl/>
        </w:rPr>
        <w:t>أ</w:t>
      </w:r>
      <w:r w:rsidR="00C00B76" w:rsidRPr="004E030C">
        <w:rPr>
          <w:rFonts w:asciiTheme="minorHAnsi" w:hAnsiTheme="minorHAnsi" w:cstheme="minorHAnsi"/>
          <w:sz w:val="28"/>
          <w:szCs w:val="28"/>
          <w:rtl/>
        </w:rPr>
        <w:t xml:space="preserve">علاه عدد 401 لسنة 2019 المؤرخ في 06 ماي 2019 </w:t>
      </w:r>
      <w:r w:rsidRPr="004E030C">
        <w:rPr>
          <w:rFonts w:asciiTheme="minorHAnsi" w:hAnsiTheme="minorHAnsi" w:cstheme="minorHAnsi"/>
          <w:sz w:val="28"/>
          <w:szCs w:val="28"/>
          <w:rtl/>
        </w:rPr>
        <w:t>المتعلق بضبط شروط و</w:t>
      </w:r>
      <w:r w:rsidR="001B55D9">
        <w:rPr>
          <w:rFonts w:asciiTheme="minorHAnsi" w:hAnsiTheme="minorHAnsi" w:cstheme="minorHAnsi" w:hint="cs"/>
          <w:sz w:val="28"/>
          <w:szCs w:val="28"/>
          <w:rtl/>
        </w:rPr>
        <w:t>إ</w:t>
      </w:r>
      <w:r w:rsidRPr="004E030C">
        <w:rPr>
          <w:rFonts w:asciiTheme="minorHAnsi" w:hAnsiTheme="minorHAnsi" w:cstheme="minorHAnsi"/>
          <w:sz w:val="28"/>
          <w:szCs w:val="28"/>
          <w:rtl/>
        </w:rPr>
        <w:t>جراءات تطبيق الفصل 30 من مجلة الجماعات المحلية.</w:t>
      </w:r>
    </w:p>
    <w:p w:rsidR="008D30DA" w:rsidRPr="004E030C" w:rsidRDefault="00AE5226" w:rsidP="00FE4DBD">
      <w:pPr>
        <w:pStyle w:val="Paragraphedeliste"/>
        <w:numPr>
          <w:ilvl w:val="0"/>
          <w:numId w:val="2"/>
        </w:numPr>
        <w:tabs>
          <w:tab w:val="right" w:pos="9497"/>
        </w:tabs>
        <w:spacing w:before="240" w:after="120" w:line="380" w:lineRule="exact"/>
        <w:jc w:val="both"/>
        <w:rPr>
          <w:rFonts w:asciiTheme="minorHAnsi" w:hAnsiTheme="minorHAnsi" w:cstheme="minorHAnsi"/>
          <w:sz w:val="28"/>
          <w:szCs w:val="28"/>
        </w:rPr>
      </w:pPr>
      <w:r w:rsidRPr="004E030C">
        <w:rPr>
          <w:rFonts w:asciiTheme="minorHAnsi" w:hAnsiTheme="minorHAnsi" w:cstheme="minorHAnsi"/>
          <w:sz w:val="28"/>
          <w:szCs w:val="28"/>
          <w:rtl/>
        </w:rPr>
        <w:t xml:space="preserve">مخطط التنمية: </w:t>
      </w:r>
      <w:proofErr w:type="gramStart"/>
      <w:r w:rsidR="00E60B22">
        <w:rPr>
          <w:rFonts w:asciiTheme="minorHAnsi" w:hAnsiTheme="minorHAnsi" w:cs="Calibri"/>
          <w:sz w:val="28"/>
          <w:szCs w:val="28"/>
          <w:rtl/>
        </w:rPr>
        <w:t>وثيقه</w:t>
      </w:r>
      <w:proofErr w:type="gramEnd"/>
      <w:r w:rsidR="00E60B22">
        <w:rPr>
          <w:rFonts w:asciiTheme="minorHAnsi" w:hAnsiTheme="minorHAnsi" w:cs="Calibri"/>
          <w:sz w:val="28"/>
          <w:szCs w:val="28"/>
          <w:rtl/>
        </w:rPr>
        <w:t xml:space="preserve"> التخطيط</w:t>
      </w:r>
      <w:r w:rsidR="00E60B22" w:rsidRPr="00E60B22">
        <w:rPr>
          <w:rFonts w:asciiTheme="minorHAnsi" w:hAnsiTheme="minorHAnsi" w:cs="Calibri"/>
          <w:sz w:val="28"/>
          <w:szCs w:val="28"/>
          <w:rtl/>
        </w:rPr>
        <w:t xml:space="preserve"> التي تعدها الجماعة المحل</w:t>
      </w:r>
      <w:r w:rsidR="00E60B22">
        <w:rPr>
          <w:rFonts w:asciiTheme="minorHAnsi" w:hAnsiTheme="minorHAnsi" w:cs="Calibri" w:hint="cs"/>
          <w:sz w:val="28"/>
          <w:szCs w:val="28"/>
          <w:rtl/>
        </w:rPr>
        <w:t>ية</w:t>
      </w:r>
      <w:r w:rsidR="00E60B22" w:rsidRPr="00E60B22">
        <w:rPr>
          <w:rFonts w:asciiTheme="minorHAnsi" w:hAnsiTheme="minorHAnsi" w:cs="Calibri"/>
          <w:sz w:val="28"/>
          <w:szCs w:val="28"/>
          <w:rtl/>
        </w:rPr>
        <w:t xml:space="preserve"> والتي تحدد </w:t>
      </w:r>
      <w:r w:rsidRPr="004E030C">
        <w:rPr>
          <w:rFonts w:asciiTheme="minorHAnsi" w:hAnsiTheme="minorHAnsi" w:cstheme="minorHAnsi"/>
          <w:sz w:val="28"/>
          <w:szCs w:val="28"/>
          <w:rtl/>
        </w:rPr>
        <w:t xml:space="preserve">البرامج والمشاريع والاستثمارات التي يقع إعدادها وإنجازها من طرف </w:t>
      </w:r>
      <w:r w:rsidR="00806B0E" w:rsidRPr="004E030C">
        <w:rPr>
          <w:rFonts w:asciiTheme="minorHAnsi" w:hAnsiTheme="minorHAnsi" w:cstheme="minorHAnsi"/>
          <w:sz w:val="28"/>
          <w:szCs w:val="28"/>
          <w:rtl/>
        </w:rPr>
        <w:t>الجماعة المحلية</w:t>
      </w:r>
      <w:r w:rsidRPr="004E030C">
        <w:rPr>
          <w:rFonts w:asciiTheme="minorHAnsi" w:hAnsiTheme="minorHAnsi" w:cstheme="minorHAnsi"/>
          <w:sz w:val="28"/>
          <w:szCs w:val="28"/>
          <w:rtl/>
        </w:rPr>
        <w:t xml:space="preserve"> في إطار تنفيذ صلاحياتها والتي يتم إدراجها سنويا بالعنوان الثاني من ميزانية </w:t>
      </w:r>
      <w:r w:rsidR="009B2A5A" w:rsidRPr="004E030C">
        <w:rPr>
          <w:rFonts w:asciiTheme="minorHAnsi" w:hAnsiTheme="minorHAnsi" w:cstheme="minorHAnsi"/>
          <w:sz w:val="28"/>
          <w:szCs w:val="28"/>
          <w:rtl/>
        </w:rPr>
        <w:t>الجماعة المحلية</w:t>
      </w:r>
      <w:r w:rsidRPr="004E030C">
        <w:rPr>
          <w:rFonts w:asciiTheme="minorHAnsi" w:hAnsiTheme="minorHAnsi" w:cstheme="minorHAnsi"/>
          <w:sz w:val="28"/>
          <w:szCs w:val="28"/>
          <w:rtl/>
        </w:rPr>
        <w:t xml:space="preserve"> المعنية بقطع النظر عن مصدر </w:t>
      </w:r>
      <w:r w:rsidR="0092485D" w:rsidRPr="004E030C">
        <w:rPr>
          <w:rFonts w:asciiTheme="minorHAnsi" w:hAnsiTheme="minorHAnsi" w:cstheme="minorHAnsi"/>
          <w:sz w:val="28"/>
          <w:szCs w:val="28"/>
          <w:rtl/>
        </w:rPr>
        <w:t>تمويلها</w:t>
      </w:r>
      <w:r w:rsidR="0092485D" w:rsidRPr="004E030C" w:rsidDel="0092485D">
        <w:rPr>
          <w:rFonts w:asciiTheme="minorHAnsi" w:hAnsiTheme="minorHAnsi" w:cstheme="minorHAnsi"/>
          <w:sz w:val="28"/>
          <w:szCs w:val="28"/>
          <w:rtl/>
        </w:rPr>
        <w:t xml:space="preserve"> </w:t>
      </w:r>
      <w:r w:rsidRPr="004E030C">
        <w:rPr>
          <w:rFonts w:asciiTheme="minorHAnsi" w:hAnsiTheme="minorHAnsi" w:cstheme="minorHAnsi"/>
          <w:sz w:val="28"/>
          <w:szCs w:val="28"/>
          <w:rtl/>
        </w:rPr>
        <w:t xml:space="preserve">والمنتفعين بها ومدتها والجهة التي تتولى تنفيذها. </w:t>
      </w:r>
    </w:p>
    <w:p w:rsidR="00E60B22" w:rsidRDefault="00E60B22" w:rsidP="00FE4DBD">
      <w:pPr>
        <w:tabs>
          <w:tab w:val="right" w:pos="9497"/>
        </w:tabs>
        <w:spacing w:before="240" w:after="120" w:line="380" w:lineRule="exact"/>
        <w:jc w:val="both"/>
        <w:rPr>
          <w:rFonts w:asciiTheme="minorHAnsi" w:hAnsiTheme="minorHAnsi" w:cstheme="minorHAnsi"/>
          <w:sz w:val="28"/>
          <w:szCs w:val="28"/>
          <w:highlight w:val="yellow"/>
          <w:rtl/>
        </w:rPr>
      </w:pPr>
    </w:p>
    <w:p w:rsidR="00E60B22" w:rsidRDefault="00E60B22" w:rsidP="00FE4DBD">
      <w:pPr>
        <w:tabs>
          <w:tab w:val="right" w:pos="9497"/>
        </w:tabs>
        <w:spacing w:before="240" w:after="120" w:line="380" w:lineRule="exact"/>
        <w:jc w:val="both"/>
        <w:rPr>
          <w:rFonts w:asciiTheme="minorHAnsi" w:hAnsiTheme="minorHAnsi" w:cstheme="minorHAnsi"/>
          <w:sz w:val="28"/>
          <w:szCs w:val="28"/>
          <w:highlight w:val="yellow"/>
          <w:rtl/>
        </w:rPr>
      </w:pPr>
    </w:p>
    <w:p w:rsidR="00420072" w:rsidRPr="00FE4DBD" w:rsidRDefault="00AE5226" w:rsidP="00FE4DBD">
      <w:pPr>
        <w:tabs>
          <w:tab w:val="right" w:pos="9497"/>
        </w:tabs>
        <w:spacing w:before="240" w:after="120" w:line="380" w:lineRule="exact"/>
        <w:jc w:val="both"/>
        <w:rPr>
          <w:rFonts w:asciiTheme="minorHAnsi" w:hAnsiTheme="minorHAnsi" w:cstheme="minorHAnsi"/>
          <w:sz w:val="28"/>
          <w:szCs w:val="28"/>
          <w:lang w:val="fr-FR"/>
        </w:rPr>
      </w:pPr>
      <w:r w:rsidRPr="00FE4DBD">
        <w:rPr>
          <w:rFonts w:asciiTheme="minorHAnsi" w:hAnsiTheme="minorHAnsi" w:cstheme="minorHAnsi"/>
          <w:sz w:val="28"/>
          <w:szCs w:val="28"/>
          <w:rtl/>
        </w:rPr>
        <w:lastRenderedPageBreak/>
        <w:tab/>
      </w:r>
    </w:p>
    <w:p w:rsidR="00AB2E37" w:rsidRPr="004E030C" w:rsidRDefault="00AE5226"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الفصل 3:</w:t>
      </w:r>
    </w:p>
    <w:p w:rsidR="00BE515B" w:rsidRPr="004E030C" w:rsidRDefault="00AB2E37"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تنطبق آليات الديمقراطية التشاركية المنصوص عليها بهذا الأمر </w:t>
      </w:r>
      <w:r w:rsidR="00E60B22">
        <w:rPr>
          <w:rFonts w:asciiTheme="minorHAnsi" w:hAnsiTheme="minorHAnsi" w:cstheme="minorHAnsi" w:hint="cs"/>
          <w:sz w:val="28"/>
          <w:szCs w:val="28"/>
          <w:rtl/>
          <w:lang w:val="fr-FR"/>
        </w:rPr>
        <w:t xml:space="preserve">الحكومي </w:t>
      </w:r>
      <w:r w:rsidRPr="004E030C">
        <w:rPr>
          <w:rFonts w:asciiTheme="minorHAnsi" w:hAnsiTheme="minorHAnsi" w:cstheme="minorHAnsi"/>
          <w:sz w:val="28"/>
          <w:szCs w:val="28"/>
          <w:rtl/>
          <w:lang w:val="fr-FR"/>
        </w:rPr>
        <w:t>وجوباً على الأعمال المتعلقة بإعداد مخططات التنمية والتهيئة ا</w:t>
      </w:r>
      <w:r w:rsidR="00F505EE" w:rsidRPr="004E030C">
        <w:rPr>
          <w:rFonts w:asciiTheme="minorHAnsi" w:hAnsiTheme="minorHAnsi" w:cstheme="minorHAnsi"/>
          <w:sz w:val="28"/>
          <w:szCs w:val="28"/>
          <w:rtl/>
          <w:lang w:val="fr-FR"/>
        </w:rPr>
        <w:t xml:space="preserve">لترابية الخاصة بالجماعة المحلية، </w:t>
      </w:r>
      <w:r w:rsidR="00BE515B" w:rsidRPr="004E030C">
        <w:rPr>
          <w:rFonts w:asciiTheme="minorHAnsi" w:hAnsiTheme="minorHAnsi" w:cstheme="minorHAnsi"/>
          <w:sz w:val="28"/>
          <w:szCs w:val="28"/>
          <w:rtl/>
          <w:lang w:val="fr-FR"/>
        </w:rPr>
        <w:t>ومتابعة تنفيذها، وتقييمها.</w:t>
      </w:r>
    </w:p>
    <w:p w:rsidR="00AB2E37" w:rsidRPr="004E030C" w:rsidRDefault="00BE515B"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تشمل مرحلة إعداد مخططات التنمية والتهيئة الترابية على التشخيص الفني والمالي والاجتماعي، وعلى تحديد الأولويات حسب تقسيم المناطق والفئات المختلفة، وخاصة النساء والشباب والمجموعات الهشة.</w:t>
      </w:r>
    </w:p>
    <w:p w:rsidR="008D30DA" w:rsidRDefault="008D30DA" w:rsidP="004E030C">
      <w:pPr>
        <w:spacing w:before="240" w:after="120" w:line="276" w:lineRule="auto"/>
        <w:contextualSpacing/>
        <w:jc w:val="center"/>
        <w:rPr>
          <w:rFonts w:asciiTheme="minorHAnsi" w:hAnsiTheme="minorHAnsi" w:cstheme="minorHAnsi"/>
          <w:b/>
          <w:bCs/>
          <w:sz w:val="40"/>
          <w:szCs w:val="40"/>
          <w:rtl/>
          <w:lang w:bidi="ar-TN"/>
        </w:rPr>
      </w:pPr>
    </w:p>
    <w:p w:rsidR="00662204" w:rsidRPr="00FE4DBD" w:rsidRDefault="00662204" w:rsidP="00662204">
      <w:pPr>
        <w:spacing w:before="240" w:after="120" w:line="276" w:lineRule="auto"/>
        <w:contextualSpacing/>
        <w:jc w:val="center"/>
        <w:rPr>
          <w:rFonts w:asciiTheme="minorHAnsi" w:hAnsiTheme="minorHAnsi" w:cstheme="minorHAnsi"/>
          <w:b/>
          <w:bCs/>
          <w:sz w:val="40"/>
          <w:szCs w:val="40"/>
          <w:rtl/>
          <w:lang w:bidi="ar-TN"/>
        </w:rPr>
      </w:pPr>
      <w:r w:rsidRPr="00FE4DBD">
        <w:rPr>
          <w:rFonts w:asciiTheme="minorHAnsi" w:hAnsiTheme="minorHAnsi" w:cstheme="minorHAnsi"/>
          <w:b/>
          <w:bCs/>
          <w:sz w:val="40"/>
          <w:szCs w:val="40"/>
          <w:rtl/>
          <w:lang w:bidi="ar-TN"/>
        </w:rPr>
        <w:t>الباب الأول</w:t>
      </w:r>
    </w:p>
    <w:p w:rsidR="00AB2E37" w:rsidRPr="004E030C" w:rsidRDefault="00F505EE" w:rsidP="004E030C">
      <w:pPr>
        <w:spacing w:before="240" w:after="120" w:line="276" w:lineRule="auto"/>
        <w:contextualSpacing/>
        <w:jc w:val="center"/>
        <w:rPr>
          <w:rFonts w:asciiTheme="minorHAnsi" w:hAnsiTheme="minorHAnsi" w:cstheme="minorHAnsi"/>
          <w:sz w:val="28"/>
          <w:szCs w:val="28"/>
          <w:rtl/>
          <w:lang w:val="fr-FR"/>
        </w:rPr>
      </w:pPr>
      <w:r w:rsidRPr="004E030C">
        <w:rPr>
          <w:rFonts w:asciiTheme="minorHAnsi" w:hAnsiTheme="minorHAnsi" w:cstheme="minorHAnsi"/>
          <w:b/>
          <w:bCs/>
          <w:sz w:val="40"/>
          <w:szCs w:val="40"/>
          <w:rtl/>
          <w:lang w:bidi="ar-TN"/>
        </w:rPr>
        <w:t xml:space="preserve">في </w:t>
      </w:r>
      <w:r w:rsidR="00AB2E37" w:rsidRPr="004E030C">
        <w:rPr>
          <w:rFonts w:asciiTheme="minorHAnsi" w:hAnsiTheme="minorHAnsi" w:cstheme="minorHAnsi"/>
          <w:b/>
          <w:bCs/>
          <w:sz w:val="40"/>
          <w:szCs w:val="40"/>
          <w:rtl/>
          <w:lang w:bidi="ar-TN"/>
        </w:rPr>
        <w:t>آليات الديمقراطية التشاركية</w:t>
      </w:r>
    </w:p>
    <w:p w:rsidR="0078267D" w:rsidRPr="004E030C" w:rsidRDefault="00AB2E37" w:rsidP="004E030C">
      <w:pPr>
        <w:spacing w:before="240"/>
        <w:jc w:val="both"/>
        <w:rPr>
          <w:rFonts w:asciiTheme="minorHAnsi" w:hAnsiTheme="minorHAnsi" w:cstheme="minorHAnsi"/>
          <w:sz w:val="28"/>
          <w:szCs w:val="28"/>
          <w:lang w:val="fr-FR"/>
        </w:rPr>
      </w:pPr>
      <w:r w:rsidRPr="004E030C">
        <w:rPr>
          <w:rFonts w:asciiTheme="minorHAnsi" w:hAnsiTheme="minorHAnsi" w:cstheme="minorHAnsi"/>
          <w:b/>
          <w:bCs/>
          <w:sz w:val="28"/>
          <w:szCs w:val="28"/>
          <w:rtl/>
          <w:lang w:val="fr-FR"/>
        </w:rPr>
        <w:t>الفصل 4:</w:t>
      </w:r>
    </w:p>
    <w:p w:rsidR="00F505EE" w:rsidRPr="004E030C" w:rsidRDefault="00F505EE"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 تندرج آليات الديمقراطية التشاركية تحت خمس مستويات:</w:t>
      </w:r>
    </w:p>
    <w:p w:rsidR="00F505EE" w:rsidRPr="004E030C" w:rsidRDefault="00F505EE" w:rsidP="004E030C">
      <w:pPr>
        <w:pStyle w:val="Paragraphedeliste"/>
        <w:numPr>
          <w:ilvl w:val="0"/>
          <w:numId w:val="3"/>
        </w:numPr>
        <w:spacing w:before="240"/>
        <w:jc w:val="both"/>
        <w:rPr>
          <w:rFonts w:asciiTheme="minorHAnsi" w:hAnsiTheme="minorHAnsi" w:cstheme="minorHAnsi"/>
          <w:sz w:val="28"/>
          <w:szCs w:val="28"/>
          <w:lang w:val="fr-FR"/>
        </w:rPr>
      </w:pPr>
      <w:r w:rsidRPr="004E030C">
        <w:rPr>
          <w:rFonts w:asciiTheme="minorHAnsi" w:hAnsiTheme="minorHAnsi" w:cstheme="minorHAnsi"/>
          <w:sz w:val="28"/>
          <w:szCs w:val="28"/>
          <w:rtl/>
          <w:lang w:val="fr-FR"/>
        </w:rPr>
        <w:t>المستوى الأول: الإعلام</w:t>
      </w:r>
    </w:p>
    <w:p w:rsidR="00F505EE" w:rsidRPr="004E030C" w:rsidRDefault="00F505EE" w:rsidP="004E030C">
      <w:pPr>
        <w:pStyle w:val="Paragraphedeliste"/>
        <w:numPr>
          <w:ilvl w:val="0"/>
          <w:numId w:val="3"/>
        </w:numPr>
        <w:spacing w:before="240"/>
        <w:jc w:val="both"/>
        <w:rPr>
          <w:rFonts w:asciiTheme="minorHAnsi" w:hAnsiTheme="minorHAnsi" w:cstheme="minorHAnsi"/>
          <w:sz w:val="28"/>
          <w:szCs w:val="28"/>
          <w:lang w:val="fr-FR"/>
        </w:rPr>
      </w:pPr>
      <w:r w:rsidRPr="004E030C">
        <w:rPr>
          <w:rFonts w:asciiTheme="minorHAnsi" w:hAnsiTheme="minorHAnsi" w:cstheme="minorHAnsi"/>
          <w:sz w:val="28"/>
          <w:szCs w:val="28"/>
          <w:rtl/>
          <w:lang w:val="fr-FR"/>
        </w:rPr>
        <w:t>المستوى الثاني: الاستشارة</w:t>
      </w:r>
    </w:p>
    <w:p w:rsidR="00F505EE" w:rsidRPr="004E030C" w:rsidRDefault="00F505EE" w:rsidP="004E030C">
      <w:pPr>
        <w:pStyle w:val="Paragraphedeliste"/>
        <w:numPr>
          <w:ilvl w:val="0"/>
          <w:numId w:val="3"/>
        </w:numPr>
        <w:spacing w:before="240"/>
        <w:jc w:val="both"/>
        <w:rPr>
          <w:rFonts w:asciiTheme="minorHAnsi" w:hAnsiTheme="minorHAnsi" w:cstheme="minorHAnsi"/>
          <w:sz w:val="28"/>
          <w:szCs w:val="28"/>
          <w:lang w:val="fr-FR"/>
        </w:rPr>
      </w:pPr>
      <w:r w:rsidRPr="004E030C">
        <w:rPr>
          <w:rFonts w:asciiTheme="minorHAnsi" w:hAnsiTheme="minorHAnsi" w:cstheme="minorHAnsi"/>
          <w:sz w:val="28"/>
          <w:szCs w:val="28"/>
          <w:rtl/>
          <w:lang w:val="fr-FR"/>
        </w:rPr>
        <w:t>المستوى الثالث: التشاور</w:t>
      </w:r>
    </w:p>
    <w:p w:rsidR="00F505EE" w:rsidRPr="004E030C" w:rsidRDefault="00F505EE" w:rsidP="004E030C">
      <w:pPr>
        <w:pStyle w:val="Paragraphedeliste"/>
        <w:numPr>
          <w:ilvl w:val="0"/>
          <w:numId w:val="3"/>
        </w:numPr>
        <w:spacing w:before="240"/>
        <w:jc w:val="both"/>
        <w:rPr>
          <w:rFonts w:asciiTheme="minorHAnsi" w:hAnsiTheme="minorHAnsi" w:cstheme="minorHAnsi"/>
          <w:sz w:val="28"/>
          <w:szCs w:val="28"/>
          <w:lang w:val="fr-FR"/>
        </w:rPr>
      </w:pPr>
      <w:r w:rsidRPr="004E030C">
        <w:rPr>
          <w:rFonts w:asciiTheme="minorHAnsi" w:hAnsiTheme="minorHAnsi" w:cstheme="minorHAnsi"/>
          <w:sz w:val="28"/>
          <w:szCs w:val="28"/>
          <w:rtl/>
          <w:lang w:val="fr-FR"/>
        </w:rPr>
        <w:t>المستوى الرابع: القرار المشترك</w:t>
      </w:r>
    </w:p>
    <w:p w:rsidR="00F505EE" w:rsidRPr="004E030C" w:rsidRDefault="00F505EE" w:rsidP="004E030C">
      <w:pPr>
        <w:pStyle w:val="Paragraphedeliste"/>
        <w:numPr>
          <w:ilvl w:val="0"/>
          <w:numId w:val="3"/>
        </w:num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المستوى الخامس: الاستفتاء</w:t>
      </w:r>
    </w:p>
    <w:p w:rsidR="00F505EE" w:rsidRPr="004E030C" w:rsidRDefault="00F505EE"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 xml:space="preserve">الفصل 5: </w:t>
      </w:r>
    </w:p>
    <w:p w:rsidR="002D0F4B" w:rsidRPr="004E030C" w:rsidRDefault="00F505EE" w:rsidP="00F039A5">
      <w:pPr>
        <w:spacing w:before="240"/>
        <w:jc w:val="both"/>
        <w:rPr>
          <w:rFonts w:asciiTheme="minorHAnsi" w:hAnsiTheme="minorHAnsi" w:cstheme="minorHAnsi"/>
          <w:sz w:val="28"/>
          <w:szCs w:val="28"/>
          <w:lang w:val="fr-FR"/>
        </w:rPr>
      </w:pPr>
      <w:r w:rsidRPr="004E030C">
        <w:rPr>
          <w:rFonts w:asciiTheme="minorHAnsi" w:hAnsiTheme="minorHAnsi" w:cstheme="minorHAnsi"/>
          <w:sz w:val="28"/>
          <w:szCs w:val="28"/>
          <w:rtl/>
          <w:lang w:val="fr-FR"/>
        </w:rPr>
        <w:t>يتمثل الإعلام في</w:t>
      </w:r>
      <w:r w:rsidR="00296AF5" w:rsidRPr="004E030C">
        <w:rPr>
          <w:rFonts w:asciiTheme="minorHAnsi" w:hAnsiTheme="minorHAnsi" w:cstheme="minorHAnsi"/>
          <w:sz w:val="28"/>
          <w:szCs w:val="28"/>
          <w:rtl/>
        </w:rPr>
        <w:t xml:space="preserve"> </w:t>
      </w:r>
      <w:r w:rsidR="00296AF5" w:rsidRPr="004E030C">
        <w:rPr>
          <w:rFonts w:asciiTheme="minorHAnsi" w:hAnsiTheme="minorHAnsi" w:cstheme="minorHAnsi"/>
          <w:sz w:val="28"/>
          <w:szCs w:val="28"/>
          <w:rtl/>
          <w:lang w:val="fr-FR"/>
        </w:rPr>
        <w:t>تبليغ المعلومة المتعلقة بمخططات التنمية والتهيئة الترابية و</w:t>
      </w:r>
      <w:r w:rsidR="002D0F4B" w:rsidRPr="004E030C">
        <w:rPr>
          <w:rFonts w:asciiTheme="minorHAnsi" w:hAnsiTheme="minorHAnsi" w:cstheme="minorHAnsi"/>
          <w:sz w:val="28"/>
          <w:szCs w:val="28"/>
          <w:rtl/>
          <w:lang w:val="fr-FR"/>
        </w:rPr>
        <w:t>توفير</w:t>
      </w:r>
      <w:r w:rsidR="00296AF5" w:rsidRPr="004E030C">
        <w:rPr>
          <w:rFonts w:asciiTheme="minorHAnsi" w:hAnsiTheme="minorHAnsi" w:cstheme="minorHAnsi"/>
          <w:sz w:val="28"/>
          <w:szCs w:val="28"/>
          <w:rtl/>
          <w:lang w:val="fr-FR"/>
        </w:rPr>
        <w:t xml:space="preserve"> كل المعطيات المتعلقة به</w:t>
      </w:r>
      <w:r w:rsidR="00824418">
        <w:rPr>
          <w:rFonts w:asciiTheme="minorHAnsi" w:hAnsiTheme="minorHAnsi" w:cstheme="minorHAnsi" w:hint="cs"/>
          <w:sz w:val="28"/>
          <w:szCs w:val="28"/>
          <w:rtl/>
          <w:lang w:val="fr-FR"/>
        </w:rPr>
        <w:t xml:space="preserve">ا </w:t>
      </w:r>
      <w:r w:rsidR="00296AF5" w:rsidRPr="004E030C">
        <w:rPr>
          <w:rFonts w:asciiTheme="minorHAnsi" w:hAnsiTheme="minorHAnsi" w:cstheme="minorHAnsi"/>
          <w:sz w:val="28"/>
          <w:szCs w:val="28"/>
          <w:rtl/>
          <w:lang w:val="fr-FR"/>
        </w:rPr>
        <w:t>للمتساكنين</w:t>
      </w:r>
      <w:r w:rsidR="002D0F4B" w:rsidRPr="004E030C">
        <w:rPr>
          <w:rFonts w:asciiTheme="minorHAnsi" w:hAnsiTheme="minorHAnsi" w:cstheme="minorHAnsi"/>
          <w:sz w:val="28"/>
          <w:szCs w:val="28"/>
          <w:rtl/>
          <w:lang w:val="fr-FR"/>
        </w:rPr>
        <w:t xml:space="preserve"> بطريقة واضحة ومبسطة.</w:t>
      </w:r>
    </w:p>
    <w:p w:rsidR="00F7490A" w:rsidRPr="004E030C" w:rsidRDefault="00F505EE"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ومن آليات الإعلام: النشر في الجريدة الرسمية، اللجوء إلى مواقع التواصل الاجتماعي، التنسيق مع وسائل الإعلام خاصة منها المحلية والجهوية، والنشر في الموقع الرسمي للجماعة المحلية، والتشبيك مع مكونات المجتمع المدني لتبسيط المعلومة، </w:t>
      </w:r>
      <w:r w:rsidR="002D0F4B" w:rsidRPr="004E030C">
        <w:rPr>
          <w:rFonts w:asciiTheme="minorHAnsi" w:hAnsiTheme="minorHAnsi" w:cstheme="minorHAnsi"/>
          <w:sz w:val="28"/>
          <w:szCs w:val="28"/>
          <w:rtl/>
          <w:lang w:val="fr-FR"/>
        </w:rPr>
        <w:t xml:space="preserve">وتنظيم جلسات مفتوحة حول موضوع المخطط التنموي أو التهيئة الترابية، </w:t>
      </w:r>
      <w:r w:rsidRPr="004E030C">
        <w:rPr>
          <w:rFonts w:asciiTheme="minorHAnsi" w:hAnsiTheme="minorHAnsi" w:cstheme="minorHAnsi"/>
          <w:sz w:val="28"/>
          <w:szCs w:val="28"/>
          <w:rtl/>
          <w:lang w:val="fr-FR"/>
        </w:rPr>
        <w:t>وكل الوسائل المتاح</w:t>
      </w:r>
      <w:r w:rsidR="002D0F4B" w:rsidRPr="004E030C">
        <w:rPr>
          <w:rFonts w:asciiTheme="minorHAnsi" w:hAnsiTheme="minorHAnsi" w:cstheme="minorHAnsi"/>
          <w:sz w:val="28"/>
          <w:szCs w:val="28"/>
          <w:rtl/>
          <w:lang w:val="fr-FR"/>
        </w:rPr>
        <w:t>ة الأخرى التي تمكن من إعلام أكبر</w:t>
      </w:r>
      <w:r w:rsidRPr="004E030C">
        <w:rPr>
          <w:rFonts w:asciiTheme="minorHAnsi" w:hAnsiTheme="minorHAnsi" w:cstheme="minorHAnsi"/>
          <w:sz w:val="28"/>
          <w:szCs w:val="28"/>
          <w:rtl/>
          <w:lang w:val="fr-FR"/>
        </w:rPr>
        <w:t xml:space="preserve"> عدد من </w:t>
      </w:r>
      <w:r w:rsidR="002D0F4B" w:rsidRPr="004E030C">
        <w:rPr>
          <w:rFonts w:asciiTheme="minorHAnsi" w:hAnsiTheme="minorHAnsi" w:cstheme="minorHAnsi"/>
          <w:sz w:val="28"/>
          <w:szCs w:val="28"/>
          <w:rtl/>
          <w:lang w:val="fr-FR"/>
        </w:rPr>
        <w:t>ا</w:t>
      </w:r>
      <w:r w:rsidRPr="004E030C">
        <w:rPr>
          <w:rFonts w:asciiTheme="minorHAnsi" w:hAnsiTheme="minorHAnsi" w:cstheme="minorHAnsi"/>
          <w:sz w:val="28"/>
          <w:szCs w:val="28"/>
          <w:rtl/>
          <w:lang w:val="fr-FR"/>
        </w:rPr>
        <w:t>لمتساكنين.</w:t>
      </w:r>
    </w:p>
    <w:p w:rsidR="00F505EE" w:rsidRPr="004E030C" w:rsidRDefault="00F7490A"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يتم اللجوء إلى هذا المستوى في كافة مراحل إعداد المخططات والبرامج، ومتابعة تنفيذها، وتقييمها.</w:t>
      </w:r>
    </w:p>
    <w:p w:rsidR="00F505EE" w:rsidRPr="004E030C" w:rsidRDefault="00F505EE"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الفصل 6:</w:t>
      </w:r>
    </w:p>
    <w:p w:rsidR="00F505EE" w:rsidRPr="004E030C" w:rsidRDefault="00F505EE"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تتمثل</w:t>
      </w:r>
      <w:r w:rsidR="002D0F4B" w:rsidRPr="004E030C">
        <w:rPr>
          <w:rFonts w:asciiTheme="minorHAnsi" w:hAnsiTheme="minorHAnsi" w:cstheme="minorHAnsi"/>
          <w:sz w:val="28"/>
          <w:szCs w:val="28"/>
          <w:rtl/>
          <w:lang w:val="fr-FR"/>
        </w:rPr>
        <w:t xml:space="preserve"> الاستشارة</w:t>
      </w:r>
      <w:r w:rsidRPr="004E030C">
        <w:rPr>
          <w:rFonts w:asciiTheme="minorHAnsi" w:hAnsiTheme="minorHAnsi" w:cstheme="minorHAnsi"/>
          <w:sz w:val="28"/>
          <w:szCs w:val="28"/>
          <w:rtl/>
          <w:lang w:val="fr-FR"/>
        </w:rPr>
        <w:t xml:space="preserve"> </w:t>
      </w:r>
      <w:r w:rsidR="00221ECD" w:rsidRPr="004E030C">
        <w:rPr>
          <w:rFonts w:asciiTheme="minorHAnsi" w:hAnsiTheme="minorHAnsi" w:cstheme="minorHAnsi"/>
          <w:sz w:val="28"/>
          <w:szCs w:val="28"/>
          <w:rtl/>
          <w:lang w:val="fr-FR"/>
        </w:rPr>
        <w:t xml:space="preserve">في </w:t>
      </w:r>
      <w:r w:rsidR="002D0F4B" w:rsidRPr="004E030C">
        <w:rPr>
          <w:rFonts w:asciiTheme="minorHAnsi" w:hAnsiTheme="minorHAnsi" w:cstheme="minorHAnsi"/>
          <w:sz w:val="28"/>
          <w:szCs w:val="28"/>
          <w:rtl/>
          <w:lang w:val="fr-FR"/>
        </w:rPr>
        <w:t>جمع آ</w:t>
      </w:r>
      <w:r w:rsidR="00221ECD" w:rsidRPr="004E030C">
        <w:rPr>
          <w:rFonts w:asciiTheme="minorHAnsi" w:hAnsiTheme="minorHAnsi" w:cstheme="minorHAnsi"/>
          <w:sz w:val="28"/>
          <w:szCs w:val="28"/>
          <w:rtl/>
          <w:lang w:val="fr-FR"/>
        </w:rPr>
        <w:t>راء</w:t>
      </w:r>
      <w:r w:rsidR="001D279B" w:rsidRPr="004E030C">
        <w:rPr>
          <w:rFonts w:asciiTheme="minorHAnsi" w:hAnsiTheme="minorHAnsi" w:cstheme="minorHAnsi"/>
          <w:sz w:val="28"/>
          <w:szCs w:val="28"/>
          <w:rtl/>
          <w:lang w:val="fr-FR"/>
        </w:rPr>
        <w:t xml:space="preserve"> ومقترحات</w:t>
      </w:r>
      <w:r w:rsidR="00221ECD" w:rsidRPr="004E030C">
        <w:rPr>
          <w:rFonts w:asciiTheme="minorHAnsi" w:hAnsiTheme="minorHAnsi" w:cstheme="minorHAnsi"/>
          <w:sz w:val="28"/>
          <w:szCs w:val="28"/>
          <w:rtl/>
          <w:lang w:val="fr-FR"/>
        </w:rPr>
        <w:t xml:space="preserve"> المتساكنين ومكونات المجتمع المدني حول البرامج والمشاريع المدرجة في مخططات التنمية والتهيئة الترابية التي تخص الجماعة المحلية. ولا تعتبر هذه ال</w:t>
      </w:r>
      <w:r w:rsidR="002D0F4B" w:rsidRPr="004E030C">
        <w:rPr>
          <w:rFonts w:asciiTheme="minorHAnsi" w:hAnsiTheme="minorHAnsi" w:cstheme="minorHAnsi"/>
          <w:sz w:val="28"/>
          <w:szCs w:val="28"/>
          <w:rtl/>
          <w:lang w:val="fr-FR"/>
        </w:rPr>
        <w:t>آ</w:t>
      </w:r>
      <w:r w:rsidR="00221ECD" w:rsidRPr="004E030C">
        <w:rPr>
          <w:rFonts w:asciiTheme="minorHAnsi" w:hAnsiTheme="minorHAnsi" w:cstheme="minorHAnsi"/>
          <w:sz w:val="28"/>
          <w:szCs w:val="28"/>
          <w:rtl/>
          <w:lang w:val="fr-FR"/>
        </w:rPr>
        <w:t xml:space="preserve">راء </w:t>
      </w:r>
      <w:r w:rsidR="001D279B" w:rsidRPr="004E030C">
        <w:rPr>
          <w:rFonts w:asciiTheme="minorHAnsi" w:hAnsiTheme="minorHAnsi" w:cstheme="minorHAnsi"/>
          <w:sz w:val="28"/>
          <w:szCs w:val="28"/>
          <w:rtl/>
          <w:lang w:val="fr-FR"/>
        </w:rPr>
        <w:t xml:space="preserve">والمقترحات </w:t>
      </w:r>
      <w:r w:rsidR="00221ECD" w:rsidRPr="004E030C">
        <w:rPr>
          <w:rFonts w:asciiTheme="minorHAnsi" w:hAnsiTheme="minorHAnsi" w:cstheme="minorHAnsi"/>
          <w:sz w:val="28"/>
          <w:szCs w:val="28"/>
          <w:rtl/>
          <w:lang w:val="fr-FR"/>
        </w:rPr>
        <w:t>ملزمة للجماعة المحلية.</w:t>
      </w:r>
      <w:r w:rsidR="00221ECD" w:rsidRPr="004E030C" w:rsidDel="00221ECD">
        <w:rPr>
          <w:rFonts w:asciiTheme="minorHAnsi" w:hAnsiTheme="minorHAnsi" w:cstheme="minorHAnsi"/>
          <w:sz w:val="28"/>
          <w:szCs w:val="28"/>
          <w:rtl/>
          <w:lang w:val="fr-FR"/>
        </w:rPr>
        <w:t xml:space="preserve"> </w:t>
      </w:r>
    </w:p>
    <w:p w:rsidR="00E60B22" w:rsidRDefault="00F505EE"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lastRenderedPageBreak/>
        <w:t>ومن آليات</w:t>
      </w:r>
      <w:r w:rsidR="00221ECD" w:rsidRPr="004E030C">
        <w:rPr>
          <w:rFonts w:asciiTheme="minorHAnsi" w:hAnsiTheme="minorHAnsi" w:cstheme="minorHAnsi"/>
          <w:sz w:val="28"/>
          <w:szCs w:val="28"/>
          <w:lang w:val="fr-FR"/>
        </w:rPr>
        <w:t xml:space="preserve"> </w:t>
      </w:r>
      <w:r w:rsidR="00F06B3C" w:rsidRPr="004E030C">
        <w:rPr>
          <w:rFonts w:asciiTheme="minorHAnsi" w:hAnsiTheme="minorHAnsi" w:cstheme="minorHAnsi"/>
          <w:sz w:val="28"/>
          <w:szCs w:val="28"/>
          <w:rtl/>
          <w:lang w:val="fr-FR"/>
        </w:rPr>
        <w:t>الاستشارة: تنظيم اجتماعات</w:t>
      </w:r>
      <w:r w:rsidR="001D279B" w:rsidRPr="004E030C">
        <w:rPr>
          <w:rFonts w:asciiTheme="minorHAnsi" w:hAnsiTheme="minorHAnsi" w:cstheme="minorHAnsi"/>
          <w:sz w:val="28"/>
          <w:szCs w:val="28"/>
          <w:rtl/>
          <w:lang w:val="fr-FR"/>
        </w:rPr>
        <w:t xml:space="preserve"> مفتوحة</w:t>
      </w:r>
      <w:r w:rsidR="00F06B3C" w:rsidRPr="004E030C">
        <w:rPr>
          <w:rFonts w:asciiTheme="minorHAnsi" w:hAnsiTheme="minorHAnsi" w:cstheme="minorHAnsi"/>
          <w:sz w:val="28"/>
          <w:szCs w:val="28"/>
          <w:rtl/>
          <w:lang w:val="fr-FR"/>
        </w:rPr>
        <w:t xml:space="preserve"> مع المتساكنين ومكونات المجتمع</w:t>
      </w:r>
      <w:r w:rsidR="005C56E0">
        <w:rPr>
          <w:rFonts w:asciiTheme="minorHAnsi" w:hAnsiTheme="minorHAnsi" w:cstheme="minorHAnsi"/>
          <w:sz w:val="28"/>
          <w:szCs w:val="28"/>
          <w:rtl/>
          <w:lang w:val="fr-FR"/>
        </w:rPr>
        <w:t xml:space="preserve"> المدني صلب لجان الجماعة المحلي</w:t>
      </w:r>
      <w:r w:rsidR="00E60B22">
        <w:rPr>
          <w:rFonts w:asciiTheme="minorHAnsi" w:hAnsiTheme="minorHAnsi" w:cstheme="minorHAnsi" w:hint="cs"/>
          <w:sz w:val="28"/>
          <w:szCs w:val="28"/>
          <w:rtl/>
          <w:lang w:val="fr-FR"/>
        </w:rPr>
        <w:t>ة</w:t>
      </w:r>
      <w:r w:rsidR="00F06B3C" w:rsidRPr="004E030C">
        <w:rPr>
          <w:rFonts w:asciiTheme="minorHAnsi" w:hAnsiTheme="minorHAnsi" w:cstheme="minorHAnsi"/>
          <w:sz w:val="28"/>
          <w:szCs w:val="28"/>
          <w:rtl/>
          <w:lang w:val="fr-FR"/>
        </w:rPr>
        <w:t>. كم</w:t>
      </w:r>
      <w:r w:rsidR="001D279B" w:rsidRPr="004E030C">
        <w:rPr>
          <w:rFonts w:asciiTheme="minorHAnsi" w:hAnsiTheme="minorHAnsi" w:cstheme="minorHAnsi"/>
          <w:sz w:val="28"/>
          <w:szCs w:val="28"/>
          <w:rtl/>
          <w:lang w:val="fr-FR"/>
        </w:rPr>
        <w:t>ا</w:t>
      </w:r>
      <w:r w:rsidR="00F06B3C" w:rsidRPr="004E030C">
        <w:rPr>
          <w:rFonts w:asciiTheme="minorHAnsi" w:hAnsiTheme="minorHAnsi" w:cstheme="minorHAnsi"/>
          <w:sz w:val="28"/>
          <w:szCs w:val="28"/>
          <w:rtl/>
          <w:lang w:val="fr-FR"/>
        </w:rPr>
        <w:t xml:space="preserve"> يمكن تنظ</w:t>
      </w:r>
      <w:r w:rsidR="001D279B" w:rsidRPr="004E030C">
        <w:rPr>
          <w:rFonts w:asciiTheme="minorHAnsi" w:hAnsiTheme="minorHAnsi" w:cstheme="minorHAnsi"/>
          <w:sz w:val="28"/>
          <w:szCs w:val="28"/>
          <w:rtl/>
          <w:lang w:val="fr-FR"/>
        </w:rPr>
        <w:t>ي</w:t>
      </w:r>
      <w:r w:rsidR="00F06B3C" w:rsidRPr="004E030C">
        <w:rPr>
          <w:rFonts w:asciiTheme="minorHAnsi" w:hAnsiTheme="minorHAnsi" w:cstheme="minorHAnsi"/>
          <w:sz w:val="28"/>
          <w:szCs w:val="28"/>
          <w:rtl/>
          <w:lang w:val="fr-FR"/>
        </w:rPr>
        <w:t>م لقاءات</w:t>
      </w:r>
      <w:r w:rsidR="001D279B" w:rsidRPr="004E030C">
        <w:rPr>
          <w:rFonts w:asciiTheme="minorHAnsi" w:hAnsiTheme="minorHAnsi" w:cstheme="minorHAnsi"/>
          <w:sz w:val="28"/>
          <w:szCs w:val="28"/>
          <w:rtl/>
          <w:lang w:val="fr-FR"/>
        </w:rPr>
        <w:t xml:space="preserve"> متعددة</w:t>
      </w:r>
      <w:r w:rsidR="00F06B3C" w:rsidRPr="004E030C">
        <w:rPr>
          <w:rFonts w:asciiTheme="minorHAnsi" w:hAnsiTheme="minorHAnsi" w:cstheme="minorHAnsi"/>
          <w:sz w:val="28"/>
          <w:szCs w:val="28"/>
          <w:rtl/>
          <w:lang w:val="fr-FR"/>
        </w:rPr>
        <w:t xml:space="preserve"> تمك</w:t>
      </w:r>
      <w:r w:rsidR="001D279B" w:rsidRPr="004E030C">
        <w:rPr>
          <w:rFonts w:asciiTheme="minorHAnsi" w:hAnsiTheme="minorHAnsi" w:cstheme="minorHAnsi"/>
          <w:sz w:val="28"/>
          <w:szCs w:val="28"/>
          <w:rtl/>
          <w:lang w:val="fr-FR"/>
        </w:rPr>
        <w:t>ّ</w:t>
      </w:r>
      <w:r w:rsidR="00F06B3C" w:rsidRPr="004E030C">
        <w:rPr>
          <w:rFonts w:asciiTheme="minorHAnsi" w:hAnsiTheme="minorHAnsi" w:cstheme="minorHAnsi"/>
          <w:sz w:val="28"/>
          <w:szCs w:val="28"/>
          <w:rtl/>
          <w:lang w:val="fr-FR"/>
        </w:rPr>
        <w:t xml:space="preserve">ن من الاستماع الى </w:t>
      </w:r>
      <w:r w:rsidR="001D279B" w:rsidRPr="004E030C">
        <w:rPr>
          <w:rFonts w:asciiTheme="minorHAnsi" w:hAnsiTheme="minorHAnsi" w:cstheme="minorHAnsi"/>
          <w:sz w:val="28"/>
          <w:szCs w:val="28"/>
          <w:rtl/>
          <w:lang w:val="fr-FR"/>
        </w:rPr>
        <w:t>أ</w:t>
      </w:r>
      <w:r w:rsidR="00F06B3C" w:rsidRPr="004E030C">
        <w:rPr>
          <w:rFonts w:asciiTheme="minorHAnsi" w:hAnsiTheme="minorHAnsi" w:cstheme="minorHAnsi"/>
          <w:sz w:val="28"/>
          <w:szCs w:val="28"/>
          <w:rtl/>
          <w:lang w:val="fr-FR"/>
        </w:rPr>
        <w:t>ك</w:t>
      </w:r>
      <w:r w:rsidR="001D279B" w:rsidRPr="004E030C">
        <w:rPr>
          <w:rFonts w:asciiTheme="minorHAnsi" w:hAnsiTheme="minorHAnsi" w:cstheme="minorHAnsi"/>
          <w:sz w:val="28"/>
          <w:szCs w:val="28"/>
          <w:rtl/>
          <w:lang w:val="fr-FR"/>
        </w:rPr>
        <w:t>ب</w:t>
      </w:r>
      <w:r w:rsidR="00F06B3C" w:rsidRPr="004E030C">
        <w:rPr>
          <w:rFonts w:asciiTheme="minorHAnsi" w:hAnsiTheme="minorHAnsi" w:cstheme="minorHAnsi"/>
          <w:sz w:val="28"/>
          <w:szCs w:val="28"/>
          <w:rtl/>
          <w:lang w:val="fr-FR"/>
        </w:rPr>
        <w:t>ر عدد ممكن من المتساكنين ومكونات المجتمع المدني</w:t>
      </w:r>
      <w:r w:rsidR="001D279B" w:rsidRPr="004E030C">
        <w:rPr>
          <w:rFonts w:asciiTheme="minorHAnsi" w:hAnsiTheme="minorHAnsi" w:cstheme="minorHAnsi"/>
          <w:sz w:val="28"/>
          <w:szCs w:val="28"/>
          <w:rtl/>
          <w:lang w:val="fr-FR"/>
        </w:rPr>
        <w:t xml:space="preserve"> ضمن روزنامة واضحة ومنشورة للعموم، على أن يتم تنظيمها خلال نهاية الأسبوع في وقت ملائم للمتساكنين، ويتم الإعلان عنها قبل أسبوع على الأقل</w:t>
      </w:r>
      <w:r w:rsidR="00F06B3C" w:rsidRPr="004E030C">
        <w:rPr>
          <w:rFonts w:asciiTheme="minorHAnsi" w:hAnsiTheme="minorHAnsi" w:cstheme="minorHAnsi"/>
          <w:sz w:val="28"/>
          <w:szCs w:val="28"/>
          <w:rtl/>
          <w:lang w:val="fr-FR"/>
        </w:rPr>
        <w:t>. ويمكن استعمال الوسائل الالكترونية ك</w:t>
      </w:r>
      <w:r w:rsidR="00E60B22">
        <w:rPr>
          <w:rFonts w:asciiTheme="minorHAnsi" w:hAnsiTheme="minorHAnsi" w:cstheme="minorHAnsi" w:hint="cs"/>
          <w:sz w:val="28"/>
          <w:szCs w:val="28"/>
          <w:rtl/>
          <w:lang w:val="fr-FR"/>
        </w:rPr>
        <w:t>ال</w:t>
      </w:r>
      <w:r w:rsidR="00F06B3C" w:rsidRPr="004E030C">
        <w:rPr>
          <w:rFonts w:asciiTheme="minorHAnsi" w:hAnsiTheme="minorHAnsi" w:cstheme="minorHAnsi"/>
          <w:sz w:val="28"/>
          <w:szCs w:val="28"/>
          <w:rtl/>
          <w:lang w:val="fr-FR"/>
        </w:rPr>
        <w:t>موقع الرسمي والبريد الالكتروني للجماعة المحلية لتقبل ال</w:t>
      </w:r>
      <w:r w:rsidR="001D279B" w:rsidRPr="004E030C">
        <w:rPr>
          <w:rFonts w:asciiTheme="minorHAnsi" w:hAnsiTheme="minorHAnsi" w:cstheme="minorHAnsi"/>
          <w:sz w:val="28"/>
          <w:szCs w:val="28"/>
          <w:rtl/>
          <w:lang w:val="fr-FR"/>
        </w:rPr>
        <w:t>آ</w:t>
      </w:r>
      <w:r w:rsidR="00F06B3C" w:rsidRPr="004E030C">
        <w:rPr>
          <w:rFonts w:asciiTheme="minorHAnsi" w:hAnsiTheme="minorHAnsi" w:cstheme="minorHAnsi"/>
          <w:sz w:val="28"/>
          <w:szCs w:val="28"/>
          <w:rtl/>
          <w:lang w:val="fr-FR"/>
        </w:rPr>
        <w:t xml:space="preserve">راء والملاحظات. </w:t>
      </w:r>
    </w:p>
    <w:p w:rsidR="00F06B3C" w:rsidRPr="004E030C" w:rsidRDefault="00F06B3C"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وللجماعة المحلية </w:t>
      </w:r>
      <w:r w:rsidR="001D279B" w:rsidRPr="004E030C">
        <w:rPr>
          <w:rFonts w:asciiTheme="minorHAnsi" w:hAnsiTheme="minorHAnsi" w:cstheme="minorHAnsi"/>
          <w:sz w:val="28"/>
          <w:szCs w:val="28"/>
          <w:rtl/>
          <w:lang w:val="fr-FR"/>
        </w:rPr>
        <w:t>أ</w:t>
      </w:r>
      <w:r w:rsidRPr="004E030C">
        <w:rPr>
          <w:rFonts w:asciiTheme="minorHAnsi" w:hAnsiTheme="minorHAnsi" w:cstheme="minorHAnsi"/>
          <w:sz w:val="28"/>
          <w:szCs w:val="28"/>
          <w:rtl/>
          <w:lang w:val="fr-FR"/>
        </w:rPr>
        <w:t xml:space="preserve">ن تنظم عملية سبر </w:t>
      </w:r>
      <w:r w:rsidR="001D279B" w:rsidRPr="004E030C">
        <w:rPr>
          <w:rFonts w:asciiTheme="minorHAnsi" w:hAnsiTheme="minorHAnsi" w:cstheme="minorHAnsi"/>
          <w:sz w:val="28"/>
          <w:szCs w:val="28"/>
          <w:rtl/>
          <w:lang w:val="fr-FR"/>
        </w:rPr>
        <w:t>آ</w:t>
      </w:r>
      <w:r w:rsidRPr="004E030C">
        <w:rPr>
          <w:rFonts w:asciiTheme="minorHAnsi" w:hAnsiTheme="minorHAnsi" w:cstheme="minorHAnsi"/>
          <w:sz w:val="28"/>
          <w:szCs w:val="28"/>
          <w:rtl/>
          <w:lang w:val="fr-FR"/>
        </w:rPr>
        <w:t xml:space="preserve">راء حول مشروع </w:t>
      </w:r>
      <w:r w:rsidR="001D279B" w:rsidRPr="004E030C">
        <w:rPr>
          <w:rFonts w:asciiTheme="minorHAnsi" w:hAnsiTheme="minorHAnsi" w:cstheme="minorHAnsi"/>
          <w:sz w:val="28"/>
          <w:szCs w:val="28"/>
          <w:rtl/>
          <w:lang w:val="fr-FR"/>
        </w:rPr>
        <w:t>أ</w:t>
      </w:r>
      <w:r w:rsidRPr="004E030C">
        <w:rPr>
          <w:rFonts w:asciiTheme="minorHAnsi" w:hAnsiTheme="minorHAnsi" w:cstheme="minorHAnsi"/>
          <w:sz w:val="28"/>
          <w:szCs w:val="28"/>
          <w:rtl/>
          <w:lang w:val="fr-FR"/>
        </w:rPr>
        <w:t xml:space="preserve">و برنامج </w:t>
      </w:r>
      <w:r w:rsidR="001D279B" w:rsidRPr="004E030C">
        <w:rPr>
          <w:rFonts w:asciiTheme="minorHAnsi" w:hAnsiTheme="minorHAnsi" w:cstheme="minorHAnsi"/>
          <w:sz w:val="28"/>
          <w:szCs w:val="28"/>
          <w:rtl/>
          <w:lang w:val="fr-FR"/>
        </w:rPr>
        <w:t>أ</w:t>
      </w:r>
      <w:r w:rsidRPr="004E030C">
        <w:rPr>
          <w:rFonts w:asciiTheme="minorHAnsi" w:hAnsiTheme="minorHAnsi" w:cstheme="minorHAnsi"/>
          <w:sz w:val="28"/>
          <w:szCs w:val="28"/>
          <w:rtl/>
          <w:lang w:val="fr-FR"/>
        </w:rPr>
        <w:t>و مخطط</w:t>
      </w:r>
      <w:r w:rsidR="001D279B" w:rsidRPr="004E030C">
        <w:rPr>
          <w:rFonts w:asciiTheme="minorHAnsi" w:hAnsiTheme="minorHAnsi" w:cstheme="minorHAnsi"/>
          <w:sz w:val="28"/>
          <w:szCs w:val="28"/>
          <w:rtl/>
          <w:lang w:val="fr-FR"/>
        </w:rPr>
        <w:t xml:space="preserve"> أو مثال التهيئة العمرانية. يمكن للجماعة المحلية أن تفوّض تنظيم الاستشارة لجمعية أو أكثر، على أن يتم الاتفاق مسبقاً على تفاصيل تنظيمها ضمن خطة واضحة.</w:t>
      </w:r>
    </w:p>
    <w:p w:rsidR="00F7490A" w:rsidRPr="004E030C" w:rsidRDefault="00F06B3C"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بعد كل عملية استشارة</w:t>
      </w:r>
      <w:r w:rsidR="001D279B" w:rsidRPr="004E030C">
        <w:rPr>
          <w:rFonts w:asciiTheme="minorHAnsi" w:hAnsiTheme="minorHAnsi" w:cstheme="minorHAnsi"/>
          <w:sz w:val="28"/>
          <w:szCs w:val="28"/>
          <w:rtl/>
          <w:lang w:val="fr-FR"/>
        </w:rPr>
        <w:t>،</w:t>
      </w:r>
      <w:r w:rsidRPr="004E030C">
        <w:rPr>
          <w:rFonts w:asciiTheme="minorHAnsi" w:hAnsiTheme="minorHAnsi" w:cstheme="minorHAnsi"/>
          <w:sz w:val="28"/>
          <w:szCs w:val="28"/>
          <w:rtl/>
          <w:lang w:val="fr-FR"/>
        </w:rPr>
        <w:t xml:space="preserve"> </w:t>
      </w:r>
      <w:r w:rsidR="00E60B22">
        <w:rPr>
          <w:rFonts w:asciiTheme="minorHAnsi" w:hAnsiTheme="minorHAnsi" w:cstheme="minorHAnsi" w:hint="cs"/>
          <w:sz w:val="28"/>
          <w:szCs w:val="28"/>
          <w:rtl/>
          <w:lang w:val="fr-FR"/>
        </w:rPr>
        <w:t>تتولى</w:t>
      </w:r>
      <w:r w:rsidRPr="004E030C">
        <w:rPr>
          <w:rFonts w:asciiTheme="minorHAnsi" w:hAnsiTheme="minorHAnsi" w:cstheme="minorHAnsi"/>
          <w:sz w:val="28"/>
          <w:szCs w:val="28"/>
          <w:rtl/>
          <w:lang w:val="fr-FR"/>
        </w:rPr>
        <w:t xml:space="preserve"> الجماعة المحلية نشر تقرير تعرض فيه نتائج الاستشارة ويكون النشر في الجريدة الرسمية على موقع الجماعة المحلية وبكل الوسائل المتاحة. </w:t>
      </w:r>
    </w:p>
    <w:p w:rsidR="00544AB4" w:rsidRPr="004E030C" w:rsidRDefault="00F7490A"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يمكن اللجوء إلى هذا المستوى في كافة مراحل إعداد المخططات والبرامج، ومتابعة تنفيذها، وتقييمها.</w:t>
      </w:r>
    </w:p>
    <w:p w:rsidR="00221ECD" w:rsidRPr="004E030C" w:rsidRDefault="00544AB4" w:rsidP="004E030C">
      <w:pPr>
        <w:spacing w:before="240"/>
        <w:jc w:val="both"/>
        <w:rPr>
          <w:rFonts w:asciiTheme="minorHAnsi" w:hAnsiTheme="minorHAnsi" w:cstheme="minorHAnsi"/>
          <w:b/>
          <w:bCs/>
          <w:sz w:val="28"/>
          <w:szCs w:val="28"/>
          <w:lang w:val="fr-FR"/>
        </w:rPr>
      </w:pPr>
      <w:r w:rsidRPr="004E030C">
        <w:rPr>
          <w:rFonts w:asciiTheme="minorHAnsi" w:hAnsiTheme="minorHAnsi" w:cstheme="minorHAnsi"/>
          <w:b/>
          <w:bCs/>
          <w:sz w:val="28"/>
          <w:szCs w:val="28"/>
          <w:rtl/>
          <w:lang w:val="fr-FR"/>
        </w:rPr>
        <w:t xml:space="preserve">الفصل 7: </w:t>
      </w:r>
    </w:p>
    <w:p w:rsidR="001D279B" w:rsidRPr="004E030C" w:rsidRDefault="00544AB4"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يتمثل التشاور في </w:t>
      </w:r>
      <w:r w:rsidR="00445B65" w:rsidRPr="004E030C">
        <w:rPr>
          <w:rFonts w:asciiTheme="minorHAnsi" w:hAnsiTheme="minorHAnsi" w:cstheme="minorHAnsi"/>
          <w:sz w:val="28"/>
          <w:szCs w:val="28"/>
          <w:rtl/>
          <w:lang w:val="fr-FR"/>
        </w:rPr>
        <w:t>عملية نقاش وتفاوض بين الجماعة المحلية ومجموعة من المتساكنين و/</w:t>
      </w:r>
      <w:r w:rsidR="001D279B" w:rsidRPr="004E030C">
        <w:rPr>
          <w:rFonts w:asciiTheme="minorHAnsi" w:hAnsiTheme="minorHAnsi" w:cstheme="minorHAnsi"/>
          <w:sz w:val="28"/>
          <w:szCs w:val="28"/>
          <w:rtl/>
          <w:lang w:val="fr-FR"/>
        </w:rPr>
        <w:t>أ</w:t>
      </w:r>
      <w:r w:rsidR="00445B65" w:rsidRPr="004E030C">
        <w:rPr>
          <w:rFonts w:asciiTheme="minorHAnsi" w:hAnsiTheme="minorHAnsi" w:cstheme="minorHAnsi"/>
          <w:sz w:val="28"/>
          <w:szCs w:val="28"/>
          <w:rtl/>
          <w:lang w:val="fr-FR"/>
        </w:rPr>
        <w:t xml:space="preserve">و مجموعة من منظمات المجتمع المدني حول مشروع </w:t>
      </w:r>
      <w:r w:rsidR="001D279B" w:rsidRPr="004E030C">
        <w:rPr>
          <w:rFonts w:asciiTheme="minorHAnsi" w:hAnsiTheme="minorHAnsi" w:cstheme="minorHAnsi"/>
          <w:sz w:val="28"/>
          <w:szCs w:val="28"/>
          <w:rtl/>
          <w:lang w:val="fr-FR"/>
        </w:rPr>
        <w:t>أ</w:t>
      </w:r>
      <w:r w:rsidR="00445B65" w:rsidRPr="004E030C">
        <w:rPr>
          <w:rFonts w:asciiTheme="minorHAnsi" w:hAnsiTheme="minorHAnsi" w:cstheme="minorHAnsi"/>
          <w:sz w:val="28"/>
          <w:szCs w:val="28"/>
          <w:rtl/>
          <w:lang w:val="fr-FR"/>
        </w:rPr>
        <w:t xml:space="preserve">و برنامج </w:t>
      </w:r>
      <w:r w:rsidR="001D279B" w:rsidRPr="004E030C">
        <w:rPr>
          <w:rFonts w:asciiTheme="minorHAnsi" w:hAnsiTheme="minorHAnsi" w:cstheme="minorHAnsi"/>
          <w:sz w:val="28"/>
          <w:szCs w:val="28"/>
          <w:rtl/>
          <w:lang w:val="fr-FR"/>
        </w:rPr>
        <w:t>أ</w:t>
      </w:r>
      <w:r w:rsidR="00445B65" w:rsidRPr="004E030C">
        <w:rPr>
          <w:rFonts w:asciiTheme="minorHAnsi" w:hAnsiTheme="minorHAnsi" w:cstheme="minorHAnsi"/>
          <w:sz w:val="28"/>
          <w:szCs w:val="28"/>
          <w:rtl/>
          <w:lang w:val="fr-FR"/>
        </w:rPr>
        <w:t>و مخطط.  ولا تكون نتائج عملي</w:t>
      </w:r>
      <w:r w:rsidR="00F724DE">
        <w:rPr>
          <w:rFonts w:asciiTheme="minorHAnsi" w:hAnsiTheme="minorHAnsi" w:cstheme="minorHAnsi"/>
          <w:sz w:val="28"/>
          <w:szCs w:val="28"/>
          <w:rtl/>
          <w:lang w:val="fr-FR"/>
        </w:rPr>
        <w:t>ة التشاور ملزمة للجماعة المحلية</w:t>
      </w:r>
      <w:r w:rsidR="00F724DE">
        <w:rPr>
          <w:rFonts w:asciiTheme="minorHAnsi" w:hAnsiTheme="minorHAnsi" w:cstheme="minorHAnsi" w:hint="cs"/>
          <w:sz w:val="28"/>
          <w:szCs w:val="28"/>
          <w:rtl/>
          <w:lang w:val="fr-FR"/>
        </w:rPr>
        <w:t xml:space="preserve">، على أن يكون الرأي المخالف للجماعة المحلية </w:t>
      </w:r>
      <w:r w:rsidR="00E60B22">
        <w:rPr>
          <w:rFonts w:asciiTheme="minorHAnsi" w:hAnsiTheme="minorHAnsi" w:cstheme="minorHAnsi" w:hint="cs"/>
          <w:sz w:val="28"/>
          <w:szCs w:val="28"/>
          <w:rtl/>
          <w:lang w:val="fr-FR"/>
        </w:rPr>
        <w:t>مبيّنا بالتقرير المعدّ للغرض</w:t>
      </w:r>
      <w:r w:rsidR="00F724DE">
        <w:rPr>
          <w:rFonts w:asciiTheme="minorHAnsi" w:hAnsiTheme="minorHAnsi" w:cstheme="minorHAnsi" w:hint="cs"/>
          <w:sz w:val="28"/>
          <w:szCs w:val="28"/>
          <w:rtl/>
          <w:lang w:val="fr-FR"/>
        </w:rPr>
        <w:t>.</w:t>
      </w:r>
    </w:p>
    <w:p w:rsidR="0080021A" w:rsidRPr="004E030C" w:rsidRDefault="008C4FB2"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من </w:t>
      </w:r>
      <w:r w:rsidR="001D279B" w:rsidRPr="004E030C">
        <w:rPr>
          <w:rFonts w:asciiTheme="minorHAnsi" w:hAnsiTheme="minorHAnsi" w:cstheme="minorHAnsi"/>
          <w:sz w:val="28"/>
          <w:szCs w:val="28"/>
          <w:rtl/>
          <w:lang w:val="fr-FR"/>
        </w:rPr>
        <w:t>آ</w:t>
      </w:r>
      <w:r w:rsidRPr="004E030C">
        <w:rPr>
          <w:rFonts w:asciiTheme="minorHAnsi" w:hAnsiTheme="minorHAnsi" w:cstheme="minorHAnsi"/>
          <w:sz w:val="28"/>
          <w:szCs w:val="28"/>
          <w:rtl/>
          <w:lang w:val="fr-FR"/>
        </w:rPr>
        <w:t xml:space="preserve">ليات التشاور </w:t>
      </w:r>
      <w:r w:rsidR="0080021A" w:rsidRPr="004E030C">
        <w:rPr>
          <w:rFonts w:asciiTheme="minorHAnsi" w:hAnsiTheme="minorHAnsi" w:cstheme="minorHAnsi"/>
          <w:sz w:val="28"/>
          <w:szCs w:val="28"/>
          <w:rtl/>
          <w:lang w:val="fr-FR"/>
        </w:rPr>
        <w:t>إ</w:t>
      </w:r>
      <w:r w:rsidRPr="004E030C">
        <w:rPr>
          <w:rFonts w:asciiTheme="minorHAnsi" w:hAnsiTheme="minorHAnsi" w:cstheme="minorHAnsi"/>
          <w:sz w:val="28"/>
          <w:szCs w:val="28"/>
          <w:rtl/>
          <w:lang w:val="fr-FR"/>
        </w:rPr>
        <w:t>حداث لجان غير قارة تعنى ب</w:t>
      </w:r>
      <w:r w:rsidR="0080021A" w:rsidRPr="004E030C">
        <w:rPr>
          <w:rFonts w:asciiTheme="minorHAnsi" w:hAnsiTheme="minorHAnsi" w:cstheme="minorHAnsi"/>
          <w:sz w:val="28"/>
          <w:szCs w:val="28"/>
          <w:rtl/>
          <w:lang w:val="fr-FR"/>
        </w:rPr>
        <w:t>إ</w:t>
      </w:r>
      <w:r w:rsidRPr="004E030C">
        <w:rPr>
          <w:rFonts w:asciiTheme="minorHAnsi" w:hAnsiTheme="minorHAnsi" w:cstheme="minorHAnsi"/>
          <w:sz w:val="28"/>
          <w:szCs w:val="28"/>
          <w:rtl/>
          <w:lang w:val="fr-FR"/>
        </w:rPr>
        <w:t xml:space="preserve">عداد ومتابعة وتقييم مشروع </w:t>
      </w:r>
      <w:r w:rsidR="0080021A" w:rsidRPr="004E030C">
        <w:rPr>
          <w:rFonts w:asciiTheme="minorHAnsi" w:hAnsiTheme="minorHAnsi" w:cstheme="minorHAnsi"/>
          <w:sz w:val="28"/>
          <w:szCs w:val="28"/>
          <w:rtl/>
          <w:lang w:val="fr-FR"/>
        </w:rPr>
        <w:t>أ</w:t>
      </w:r>
      <w:r w:rsidRPr="004E030C">
        <w:rPr>
          <w:rFonts w:asciiTheme="minorHAnsi" w:hAnsiTheme="minorHAnsi" w:cstheme="minorHAnsi"/>
          <w:sz w:val="28"/>
          <w:szCs w:val="28"/>
          <w:rtl/>
          <w:lang w:val="fr-FR"/>
        </w:rPr>
        <w:t xml:space="preserve">و برنامج </w:t>
      </w:r>
      <w:r w:rsidR="0080021A" w:rsidRPr="004E030C">
        <w:rPr>
          <w:rFonts w:asciiTheme="minorHAnsi" w:hAnsiTheme="minorHAnsi" w:cstheme="minorHAnsi"/>
          <w:sz w:val="28"/>
          <w:szCs w:val="28"/>
          <w:rtl/>
          <w:lang w:val="fr-FR"/>
        </w:rPr>
        <w:t>أ</w:t>
      </w:r>
      <w:r w:rsidRPr="004E030C">
        <w:rPr>
          <w:rFonts w:asciiTheme="minorHAnsi" w:hAnsiTheme="minorHAnsi" w:cstheme="minorHAnsi"/>
          <w:sz w:val="28"/>
          <w:szCs w:val="28"/>
          <w:rtl/>
          <w:lang w:val="fr-FR"/>
        </w:rPr>
        <w:t xml:space="preserve">و مخطط وتتكون هذه اللجان من مستشارين عن الجماعة المحلية وممثلين عن </w:t>
      </w:r>
      <w:r w:rsidR="0080021A" w:rsidRPr="004E030C">
        <w:rPr>
          <w:rFonts w:asciiTheme="minorHAnsi" w:hAnsiTheme="minorHAnsi" w:cstheme="minorHAnsi"/>
          <w:sz w:val="28"/>
          <w:szCs w:val="28"/>
          <w:rtl/>
          <w:lang w:val="fr-FR"/>
        </w:rPr>
        <w:t>إ</w:t>
      </w:r>
      <w:r w:rsidRPr="004E030C">
        <w:rPr>
          <w:rFonts w:asciiTheme="minorHAnsi" w:hAnsiTheme="minorHAnsi" w:cstheme="minorHAnsi"/>
          <w:sz w:val="28"/>
          <w:szCs w:val="28"/>
          <w:rtl/>
          <w:lang w:val="fr-FR"/>
        </w:rPr>
        <w:t xml:space="preserve">دارة الجماعة المحلية </w:t>
      </w:r>
      <w:r w:rsidR="0080021A" w:rsidRPr="004E030C">
        <w:rPr>
          <w:rFonts w:asciiTheme="minorHAnsi" w:hAnsiTheme="minorHAnsi" w:cstheme="minorHAnsi"/>
          <w:sz w:val="28"/>
          <w:szCs w:val="28"/>
          <w:rtl/>
          <w:lang w:val="fr-FR"/>
        </w:rPr>
        <w:t>و</w:t>
      </w:r>
      <w:r w:rsidRPr="004E030C">
        <w:rPr>
          <w:rFonts w:asciiTheme="minorHAnsi" w:hAnsiTheme="minorHAnsi" w:cstheme="minorHAnsi"/>
          <w:sz w:val="28"/>
          <w:szCs w:val="28"/>
          <w:rtl/>
          <w:lang w:val="fr-FR"/>
        </w:rPr>
        <w:t xml:space="preserve">ممثلين عن المتساكنين </w:t>
      </w:r>
      <w:r w:rsidR="0080021A" w:rsidRPr="004E030C">
        <w:rPr>
          <w:rFonts w:asciiTheme="minorHAnsi" w:hAnsiTheme="minorHAnsi" w:cstheme="minorHAnsi"/>
          <w:sz w:val="28"/>
          <w:szCs w:val="28"/>
          <w:rtl/>
          <w:lang w:val="fr-FR"/>
        </w:rPr>
        <w:t>و</w:t>
      </w:r>
      <w:r w:rsidRPr="004E030C">
        <w:rPr>
          <w:rFonts w:asciiTheme="minorHAnsi" w:hAnsiTheme="minorHAnsi" w:cstheme="minorHAnsi"/>
          <w:sz w:val="28"/>
          <w:szCs w:val="28"/>
          <w:rtl/>
          <w:lang w:val="fr-FR"/>
        </w:rPr>
        <w:t>ممثلين عن مكونات المجتمع المدني</w:t>
      </w:r>
      <w:r w:rsidR="0080021A" w:rsidRPr="004E030C">
        <w:rPr>
          <w:rFonts w:asciiTheme="minorHAnsi" w:hAnsiTheme="minorHAnsi" w:cstheme="minorHAnsi"/>
          <w:sz w:val="28"/>
          <w:szCs w:val="28"/>
          <w:rtl/>
          <w:lang w:val="fr-FR"/>
        </w:rPr>
        <w:t xml:space="preserve">، </w:t>
      </w:r>
      <w:r w:rsidRPr="004E030C">
        <w:rPr>
          <w:rFonts w:asciiTheme="minorHAnsi" w:hAnsiTheme="minorHAnsi" w:cstheme="minorHAnsi"/>
          <w:sz w:val="28"/>
          <w:szCs w:val="28"/>
          <w:rtl/>
          <w:lang w:val="fr-FR"/>
        </w:rPr>
        <w:t xml:space="preserve">ويمكن </w:t>
      </w:r>
      <w:r w:rsidR="0080021A" w:rsidRPr="004E030C">
        <w:rPr>
          <w:rFonts w:asciiTheme="minorHAnsi" w:hAnsiTheme="minorHAnsi" w:cstheme="minorHAnsi"/>
          <w:sz w:val="28"/>
          <w:szCs w:val="28"/>
          <w:rtl/>
          <w:lang w:val="fr-FR"/>
        </w:rPr>
        <w:t>أ</w:t>
      </w:r>
      <w:r w:rsidRPr="004E030C">
        <w:rPr>
          <w:rFonts w:asciiTheme="minorHAnsi" w:hAnsiTheme="minorHAnsi" w:cstheme="minorHAnsi"/>
          <w:sz w:val="28"/>
          <w:szCs w:val="28"/>
          <w:rtl/>
          <w:lang w:val="fr-FR"/>
        </w:rPr>
        <w:t>ن تت</w:t>
      </w:r>
      <w:r w:rsidR="0080021A" w:rsidRPr="004E030C">
        <w:rPr>
          <w:rFonts w:asciiTheme="minorHAnsi" w:hAnsiTheme="minorHAnsi" w:cstheme="minorHAnsi"/>
          <w:sz w:val="28"/>
          <w:szCs w:val="28"/>
          <w:rtl/>
          <w:lang w:val="fr-FR"/>
        </w:rPr>
        <w:t>ض</w:t>
      </w:r>
      <w:r w:rsidRPr="004E030C">
        <w:rPr>
          <w:rFonts w:asciiTheme="minorHAnsi" w:hAnsiTheme="minorHAnsi" w:cstheme="minorHAnsi"/>
          <w:sz w:val="28"/>
          <w:szCs w:val="28"/>
          <w:rtl/>
          <w:lang w:val="fr-FR"/>
        </w:rPr>
        <w:t xml:space="preserve">من اللجنة </w:t>
      </w:r>
      <w:r w:rsidR="0080021A" w:rsidRPr="004E030C">
        <w:rPr>
          <w:rFonts w:asciiTheme="minorHAnsi" w:hAnsiTheme="minorHAnsi" w:cstheme="minorHAnsi"/>
          <w:sz w:val="28"/>
          <w:szCs w:val="28"/>
          <w:rtl/>
          <w:lang w:val="fr-FR"/>
        </w:rPr>
        <w:t>مختصين</w:t>
      </w:r>
      <w:r w:rsidRPr="004E030C">
        <w:rPr>
          <w:rFonts w:asciiTheme="minorHAnsi" w:hAnsiTheme="minorHAnsi" w:cstheme="minorHAnsi"/>
          <w:sz w:val="28"/>
          <w:szCs w:val="28"/>
          <w:rtl/>
          <w:lang w:val="fr-FR"/>
        </w:rPr>
        <w:t xml:space="preserve"> وفنيين. </w:t>
      </w:r>
    </w:p>
    <w:p w:rsidR="0080021A" w:rsidRPr="004E030C" w:rsidRDefault="0080021A" w:rsidP="00FE4DBD">
      <w:pPr>
        <w:spacing w:before="240"/>
        <w:jc w:val="both"/>
        <w:rPr>
          <w:rFonts w:asciiTheme="minorHAnsi" w:hAnsiTheme="minorHAnsi" w:cstheme="minorHAnsi"/>
          <w:sz w:val="28"/>
          <w:szCs w:val="28"/>
          <w:lang w:val="fr-FR"/>
        </w:rPr>
      </w:pPr>
      <w:r w:rsidRPr="004E030C">
        <w:rPr>
          <w:rFonts w:asciiTheme="minorHAnsi" w:hAnsiTheme="minorHAnsi" w:cstheme="minorHAnsi"/>
          <w:sz w:val="28"/>
          <w:szCs w:val="28"/>
          <w:rtl/>
          <w:lang w:val="fr-FR"/>
        </w:rPr>
        <w:t xml:space="preserve">يترشح لتمثيل المتساكنين أو مكونات المجتمع المدني متساكن أو جمعية عن طريق تقديم ملف يحتوي على اقتراح يخص المشروع أو البرنامج أو المخطط وتزكية </w:t>
      </w:r>
      <w:r w:rsidR="001F2F2A">
        <w:rPr>
          <w:rFonts w:asciiTheme="minorHAnsi" w:hAnsiTheme="minorHAnsi" w:cstheme="minorHAnsi" w:hint="cs"/>
          <w:sz w:val="28"/>
          <w:szCs w:val="28"/>
          <w:rtl/>
          <w:lang w:val="fr-FR"/>
        </w:rPr>
        <w:t xml:space="preserve">أكبر عدد من الجمعيات </w:t>
      </w:r>
      <w:r w:rsidR="001F2F2A">
        <w:rPr>
          <w:rFonts w:asciiTheme="minorHAnsi" w:hAnsiTheme="minorHAnsi" w:cstheme="minorHAnsi" w:hint="cs"/>
          <w:sz w:val="28"/>
          <w:szCs w:val="28"/>
          <w:rtl/>
          <w:lang w:val="fr-FR" w:bidi="ar-TN"/>
        </w:rPr>
        <w:t>المسجلة بسجل مكونات المجتمع المدني</w:t>
      </w:r>
      <w:r w:rsidRPr="004E030C">
        <w:rPr>
          <w:rFonts w:asciiTheme="minorHAnsi" w:hAnsiTheme="minorHAnsi" w:cstheme="minorHAnsi"/>
          <w:sz w:val="28"/>
          <w:szCs w:val="28"/>
          <w:rtl/>
          <w:lang w:val="fr-FR"/>
        </w:rPr>
        <w:t xml:space="preserve">، ويتم النظر في الملفات في لجنة غير قارة تحيل الملف على المجلس البلدي للتداول، على ألا يقل عدد ممثلي المتساكنين عن عدد الأحياء، وأن يكون نصفهم من النساء، ونصفهم </w:t>
      </w:r>
      <w:r w:rsidR="00BE515B" w:rsidRPr="004E030C">
        <w:rPr>
          <w:rFonts w:asciiTheme="minorHAnsi" w:hAnsiTheme="minorHAnsi" w:cstheme="minorHAnsi"/>
          <w:sz w:val="28"/>
          <w:szCs w:val="28"/>
          <w:rtl/>
          <w:lang w:val="fr-FR"/>
        </w:rPr>
        <w:t>ممن يقل عمره عن 35 سنة.</w:t>
      </w:r>
    </w:p>
    <w:p w:rsidR="00F7490A" w:rsidRPr="004E030C" w:rsidRDefault="00756CD2"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بعد كل عملية تشاور يجب على الجماعة المحلية نشر تقرير تعرض فيه نتائج الاستشارة ويكون النشر في الجريدة الرسمية </w:t>
      </w:r>
      <w:r w:rsidR="001D279B" w:rsidRPr="004E030C">
        <w:rPr>
          <w:rFonts w:asciiTheme="minorHAnsi" w:hAnsiTheme="minorHAnsi" w:cstheme="minorHAnsi"/>
          <w:sz w:val="28"/>
          <w:szCs w:val="28"/>
          <w:rtl/>
          <w:lang w:val="fr-FR"/>
        </w:rPr>
        <w:t>و</w:t>
      </w:r>
      <w:r w:rsidRPr="004E030C">
        <w:rPr>
          <w:rFonts w:asciiTheme="minorHAnsi" w:hAnsiTheme="minorHAnsi" w:cstheme="minorHAnsi"/>
          <w:sz w:val="28"/>
          <w:szCs w:val="28"/>
          <w:rtl/>
          <w:lang w:val="fr-FR"/>
        </w:rPr>
        <w:t>على موقع الجماعة المحلية وبكل الوسائل المتاحة</w:t>
      </w:r>
      <w:r w:rsidR="00BE515B" w:rsidRPr="004E030C">
        <w:rPr>
          <w:rFonts w:asciiTheme="minorHAnsi" w:hAnsiTheme="minorHAnsi" w:cstheme="minorHAnsi"/>
          <w:sz w:val="28"/>
          <w:szCs w:val="28"/>
          <w:rtl/>
          <w:lang w:val="fr-FR"/>
        </w:rPr>
        <w:t>.</w:t>
      </w:r>
    </w:p>
    <w:p w:rsidR="00544AB4" w:rsidRPr="004E030C" w:rsidRDefault="00F7490A"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يمكن اللجوء إلى هذا المستوى في كافة مراحل إعداد المخططات والبرامج، ومتابعة تنفيذها، وتقييمها.</w:t>
      </w:r>
    </w:p>
    <w:p w:rsidR="002A2861" w:rsidRPr="004E030C" w:rsidRDefault="00544AB4" w:rsidP="004E030C">
      <w:pPr>
        <w:spacing w:before="240"/>
        <w:jc w:val="both"/>
        <w:rPr>
          <w:rFonts w:asciiTheme="minorHAnsi" w:hAnsiTheme="minorHAnsi" w:cstheme="minorHAnsi"/>
          <w:b/>
          <w:bCs/>
          <w:sz w:val="28"/>
          <w:szCs w:val="28"/>
          <w:lang w:val="fr-FR"/>
        </w:rPr>
      </w:pPr>
      <w:r w:rsidRPr="004E030C">
        <w:rPr>
          <w:rFonts w:asciiTheme="minorHAnsi" w:hAnsiTheme="minorHAnsi" w:cstheme="minorHAnsi"/>
          <w:b/>
          <w:bCs/>
          <w:sz w:val="28"/>
          <w:szCs w:val="28"/>
          <w:rtl/>
          <w:lang w:val="fr-FR"/>
        </w:rPr>
        <w:t>الفصل 8:</w:t>
      </w:r>
    </w:p>
    <w:p w:rsidR="00BE515B" w:rsidRPr="004E030C" w:rsidRDefault="00A572BE" w:rsidP="00FE4DBD">
      <w:pPr>
        <w:spacing w:before="240"/>
        <w:jc w:val="both"/>
        <w:rPr>
          <w:rFonts w:asciiTheme="minorHAnsi" w:hAnsiTheme="minorHAnsi" w:cstheme="minorHAnsi"/>
          <w:sz w:val="28"/>
          <w:szCs w:val="28"/>
          <w:lang w:val="fr-FR"/>
        </w:rPr>
      </w:pPr>
      <w:r w:rsidRPr="004E030C">
        <w:rPr>
          <w:rFonts w:asciiTheme="minorHAnsi" w:hAnsiTheme="minorHAnsi" w:cstheme="minorHAnsi"/>
          <w:sz w:val="28"/>
          <w:szCs w:val="28"/>
          <w:rtl/>
          <w:lang w:val="fr-FR"/>
        </w:rPr>
        <w:t xml:space="preserve">القرار المشترك هو قرار </w:t>
      </w:r>
      <w:r w:rsidR="00BE515B" w:rsidRPr="004E030C">
        <w:rPr>
          <w:rFonts w:asciiTheme="minorHAnsi" w:hAnsiTheme="minorHAnsi" w:cstheme="minorHAnsi"/>
          <w:sz w:val="28"/>
          <w:szCs w:val="28"/>
          <w:rtl/>
          <w:lang w:val="fr-FR"/>
        </w:rPr>
        <w:t>يتم أخذه</w:t>
      </w:r>
      <w:r w:rsidRPr="004E030C">
        <w:rPr>
          <w:rFonts w:asciiTheme="minorHAnsi" w:hAnsiTheme="minorHAnsi" w:cstheme="minorHAnsi"/>
          <w:sz w:val="28"/>
          <w:szCs w:val="28"/>
          <w:rtl/>
          <w:lang w:val="fr-FR"/>
        </w:rPr>
        <w:t xml:space="preserve"> بطريقة مشتركة بين الجماعة المحلية </w:t>
      </w:r>
      <w:r w:rsidR="00E27C7F" w:rsidRPr="004E030C">
        <w:rPr>
          <w:rFonts w:asciiTheme="minorHAnsi" w:hAnsiTheme="minorHAnsi" w:cstheme="minorHAnsi"/>
          <w:sz w:val="28"/>
          <w:szCs w:val="28"/>
          <w:rtl/>
          <w:lang w:val="fr-FR"/>
        </w:rPr>
        <w:t>و</w:t>
      </w:r>
      <w:r w:rsidRPr="004E030C">
        <w:rPr>
          <w:rFonts w:asciiTheme="minorHAnsi" w:hAnsiTheme="minorHAnsi" w:cstheme="minorHAnsi"/>
          <w:sz w:val="28"/>
          <w:szCs w:val="28"/>
          <w:rtl/>
          <w:lang w:val="fr-FR"/>
        </w:rPr>
        <w:t>المتساكنين وممثلي المجتمع المدني</w:t>
      </w:r>
      <w:r w:rsidR="00BE515B" w:rsidRPr="004E030C">
        <w:rPr>
          <w:rFonts w:asciiTheme="minorHAnsi" w:hAnsiTheme="minorHAnsi" w:cstheme="minorHAnsi"/>
          <w:sz w:val="28"/>
          <w:szCs w:val="28"/>
          <w:rtl/>
          <w:lang w:val="fr-FR"/>
        </w:rPr>
        <w:t xml:space="preserve">، </w:t>
      </w:r>
      <w:r w:rsidRPr="004E030C">
        <w:rPr>
          <w:rFonts w:asciiTheme="minorHAnsi" w:hAnsiTheme="minorHAnsi" w:cstheme="minorHAnsi"/>
          <w:sz w:val="28"/>
          <w:szCs w:val="28"/>
          <w:rtl/>
          <w:lang w:val="fr-FR"/>
        </w:rPr>
        <w:t>تل</w:t>
      </w:r>
      <w:r w:rsidR="00BE515B" w:rsidRPr="004E030C">
        <w:rPr>
          <w:rFonts w:asciiTheme="minorHAnsi" w:hAnsiTheme="minorHAnsi" w:cstheme="minorHAnsi"/>
          <w:sz w:val="28"/>
          <w:szCs w:val="28"/>
          <w:rtl/>
          <w:lang w:val="fr-FR"/>
        </w:rPr>
        <w:t>ت</w:t>
      </w:r>
      <w:r w:rsidRPr="004E030C">
        <w:rPr>
          <w:rFonts w:asciiTheme="minorHAnsi" w:hAnsiTheme="minorHAnsi" w:cstheme="minorHAnsi"/>
          <w:sz w:val="28"/>
          <w:szCs w:val="28"/>
          <w:rtl/>
          <w:lang w:val="fr-FR"/>
        </w:rPr>
        <w:t xml:space="preserve">زم </w:t>
      </w:r>
      <w:r w:rsidR="00BE515B" w:rsidRPr="004E030C">
        <w:rPr>
          <w:rFonts w:asciiTheme="minorHAnsi" w:hAnsiTheme="minorHAnsi" w:cstheme="minorHAnsi"/>
          <w:sz w:val="28"/>
          <w:szCs w:val="28"/>
          <w:rtl/>
          <w:lang w:val="fr-FR"/>
        </w:rPr>
        <w:t xml:space="preserve">فيه </w:t>
      </w:r>
      <w:r w:rsidRPr="004E030C">
        <w:rPr>
          <w:rFonts w:asciiTheme="minorHAnsi" w:hAnsiTheme="minorHAnsi" w:cstheme="minorHAnsi"/>
          <w:sz w:val="28"/>
          <w:szCs w:val="28"/>
          <w:rtl/>
          <w:lang w:val="fr-FR"/>
        </w:rPr>
        <w:t xml:space="preserve">الجماعة المحلية بتطبيق القرارات </w:t>
      </w:r>
      <w:r w:rsidR="00BE515B" w:rsidRPr="004E030C">
        <w:rPr>
          <w:rFonts w:asciiTheme="minorHAnsi" w:hAnsiTheme="minorHAnsi" w:cstheme="minorHAnsi"/>
          <w:sz w:val="28"/>
          <w:szCs w:val="28"/>
          <w:rtl/>
          <w:lang w:val="fr-FR"/>
        </w:rPr>
        <w:t>التي تم اختيارها.</w:t>
      </w:r>
    </w:p>
    <w:p w:rsidR="00BE515B" w:rsidRPr="004E030C" w:rsidRDefault="00BE515B" w:rsidP="004E030C">
      <w:pPr>
        <w:spacing w:before="240"/>
        <w:jc w:val="both"/>
        <w:rPr>
          <w:rFonts w:asciiTheme="minorHAnsi" w:hAnsiTheme="minorHAnsi" w:cstheme="minorHAnsi"/>
          <w:sz w:val="28"/>
          <w:szCs w:val="28"/>
          <w:rtl/>
          <w:lang w:val="fr-FR"/>
        </w:rPr>
      </w:pPr>
    </w:p>
    <w:p w:rsidR="00F7490A" w:rsidRPr="004E030C" w:rsidRDefault="00E27C7F"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lastRenderedPageBreak/>
        <w:t xml:space="preserve">تضع لجنة التشاركية مقترحاً لإعداد القرار المشترك، يضبط طريقة أخذ القرار (بالتصويت المباشر أو </w:t>
      </w:r>
      <w:r w:rsidR="00F7490A" w:rsidRPr="004E030C">
        <w:rPr>
          <w:rFonts w:asciiTheme="minorHAnsi" w:hAnsiTheme="minorHAnsi" w:cstheme="minorHAnsi"/>
          <w:sz w:val="28"/>
          <w:szCs w:val="28"/>
          <w:rtl/>
          <w:lang w:val="fr-FR"/>
        </w:rPr>
        <w:t>عن طريق</w:t>
      </w:r>
      <w:r w:rsidRPr="004E030C">
        <w:rPr>
          <w:rFonts w:asciiTheme="minorHAnsi" w:hAnsiTheme="minorHAnsi" w:cstheme="minorHAnsi"/>
          <w:sz w:val="28"/>
          <w:szCs w:val="28"/>
          <w:rtl/>
          <w:lang w:val="fr-FR"/>
        </w:rPr>
        <w:t xml:space="preserve"> ممثلين عن المتساكنين)، </w:t>
      </w:r>
      <w:r w:rsidR="00F7490A" w:rsidRPr="004E030C">
        <w:rPr>
          <w:rFonts w:asciiTheme="minorHAnsi" w:hAnsiTheme="minorHAnsi" w:cstheme="minorHAnsi"/>
          <w:sz w:val="28"/>
          <w:szCs w:val="28"/>
          <w:rtl/>
          <w:lang w:val="fr-FR"/>
        </w:rPr>
        <w:t>على أن يحدد المقترح نسبة حداً أدنى لنسبة ال</w:t>
      </w:r>
      <w:r w:rsidRPr="004E030C">
        <w:rPr>
          <w:rFonts w:asciiTheme="minorHAnsi" w:hAnsiTheme="minorHAnsi" w:cstheme="minorHAnsi"/>
          <w:sz w:val="28"/>
          <w:szCs w:val="28"/>
          <w:rtl/>
          <w:lang w:val="fr-FR"/>
        </w:rPr>
        <w:t xml:space="preserve">مشاركين في التصويت، </w:t>
      </w:r>
      <w:r w:rsidR="00F7490A" w:rsidRPr="004E030C">
        <w:rPr>
          <w:rFonts w:asciiTheme="minorHAnsi" w:hAnsiTheme="minorHAnsi" w:cstheme="minorHAnsi"/>
          <w:sz w:val="28"/>
          <w:szCs w:val="28"/>
          <w:rtl/>
          <w:lang w:val="fr-FR"/>
        </w:rPr>
        <w:t xml:space="preserve">أو أن يتم اختيار ممثلين عن المتساكنين كما تنصّ الفقرة الثالثة من الفصل 7، وعدد الجلسات الواجب تنظيمها قبل تصويت المتساكنين أو </w:t>
      </w:r>
      <w:proofErr w:type="gramStart"/>
      <w:r w:rsidR="00F7490A" w:rsidRPr="004E030C">
        <w:rPr>
          <w:rFonts w:asciiTheme="minorHAnsi" w:hAnsiTheme="minorHAnsi" w:cstheme="minorHAnsi"/>
          <w:sz w:val="28"/>
          <w:szCs w:val="28"/>
          <w:rtl/>
          <w:lang w:val="fr-FR"/>
        </w:rPr>
        <w:t>ممثليهم،.</w:t>
      </w:r>
      <w:proofErr w:type="gramEnd"/>
    </w:p>
    <w:p w:rsidR="00F7490A" w:rsidRPr="004E030C" w:rsidRDefault="00F7490A"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يمكن اللجوء إلى هذا المستوى في كافة مراحل إعداد المخططات والبرامج.</w:t>
      </w:r>
    </w:p>
    <w:p w:rsidR="00544AB4" w:rsidRPr="004E030C" w:rsidRDefault="00544AB4" w:rsidP="004E030C">
      <w:pPr>
        <w:spacing w:before="240"/>
        <w:jc w:val="both"/>
        <w:rPr>
          <w:rFonts w:asciiTheme="minorHAnsi" w:hAnsiTheme="minorHAnsi" w:cstheme="minorHAnsi"/>
          <w:b/>
          <w:bCs/>
          <w:sz w:val="28"/>
          <w:szCs w:val="28"/>
          <w:rtl/>
          <w:lang w:val="fr-FR"/>
        </w:rPr>
      </w:pPr>
      <w:r w:rsidRPr="004E030C">
        <w:rPr>
          <w:rFonts w:asciiTheme="minorHAnsi" w:hAnsiTheme="minorHAnsi" w:cstheme="minorHAnsi"/>
          <w:b/>
          <w:bCs/>
          <w:sz w:val="28"/>
          <w:szCs w:val="28"/>
          <w:rtl/>
          <w:lang w:val="fr-FR"/>
        </w:rPr>
        <w:t xml:space="preserve">الفصل 9: </w:t>
      </w:r>
    </w:p>
    <w:p w:rsidR="00F7490A" w:rsidRPr="004E030C" w:rsidRDefault="00B26DA1"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يمكن للجماعة المحلية تنظيم استفتاء وفق ال</w:t>
      </w:r>
      <w:r w:rsidR="00BE515B" w:rsidRPr="004E030C">
        <w:rPr>
          <w:rFonts w:asciiTheme="minorHAnsi" w:hAnsiTheme="minorHAnsi" w:cstheme="minorHAnsi"/>
          <w:sz w:val="28"/>
          <w:szCs w:val="28"/>
          <w:rtl/>
          <w:lang w:val="fr-FR"/>
        </w:rPr>
        <w:t>إ</w:t>
      </w:r>
      <w:r w:rsidRPr="004E030C">
        <w:rPr>
          <w:rFonts w:asciiTheme="minorHAnsi" w:hAnsiTheme="minorHAnsi" w:cstheme="minorHAnsi"/>
          <w:sz w:val="28"/>
          <w:szCs w:val="28"/>
          <w:rtl/>
          <w:lang w:val="fr-FR"/>
        </w:rPr>
        <w:t>جراءات المنصوص عليها في الفصل 31 لمجلة الجماعات المحلية</w:t>
      </w:r>
      <w:r w:rsidR="00BE515B" w:rsidRPr="004E030C">
        <w:rPr>
          <w:rFonts w:asciiTheme="minorHAnsi" w:hAnsiTheme="minorHAnsi" w:cstheme="minorHAnsi"/>
          <w:sz w:val="28"/>
          <w:szCs w:val="28"/>
          <w:rtl/>
          <w:lang w:val="fr-FR"/>
        </w:rPr>
        <w:t>، على أن تتم برمجة كلفة تنظيم الاستفتاء في ميزانيتها السنوية بالتنسيق مع الهيئة العليا المستقلة للانتخابات.</w:t>
      </w:r>
    </w:p>
    <w:p w:rsidR="008D30DA" w:rsidRPr="004E030C" w:rsidRDefault="00F7490A"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يمكن اللجوء إلى هذا المستوى في كافة مراحل إعداد المخططات والبرامج.</w:t>
      </w:r>
    </w:p>
    <w:p w:rsidR="00544AB4" w:rsidRPr="004E030C" w:rsidRDefault="00544AB4" w:rsidP="004E030C">
      <w:pPr>
        <w:spacing w:before="240"/>
        <w:jc w:val="both"/>
        <w:rPr>
          <w:rFonts w:asciiTheme="minorHAnsi" w:hAnsiTheme="minorHAnsi" w:cstheme="minorHAnsi"/>
          <w:sz w:val="28"/>
          <w:szCs w:val="28"/>
          <w:rtl/>
          <w:lang w:val="fr-FR"/>
        </w:rPr>
      </w:pPr>
    </w:p>
    <w:p w:rsidR="00544AB4" w:rsidRPr="004E030C" w:rsidRDefault="00544AB4" w:rsidP="00F039A5">
      <w:pPr>
        <w:spacing w:before="240" w:after="120" w:line="276" w:lineRule="auto"/>
        <w:contextualSpacing/>
        <w:jc w:val="center"/>
        <w:rPr>
          <w:rFonts w:asciiTheme="minorHAnsi" w:hAnsiTheme="minorHAnsi" w:cstheme="minorHAnsi"/>
          <w:b/>
          <w:bCs/>
          <w:sz w:val="40"/>
          <w:szCs w:val="40"/>
          <w:rtl/>
          <w:lang w:bidi="ar-TN"/>
        </w:rPr>
      </w:pPr>
      <w:r w:rsidRPr="00FE4DBD">
        <w:rPr>
          <w:rFonts w:asciiTheme="minorHAnsi" w:hAnsiTheme="minorHAnsi" w:cstheme="minorHAnsi"/>
          <w:b/>
          <w:bCs/>
          <w:sz w:val="40"/>
          <w:szCs w:val="40"/>
          <w:rtl/>
          <w:lang w:bidi="ar-TN"/>
        </w:rPr>
        <w:t xml:space="preserve">الباب </w:t>
      </w:r>
      <w:r w:rsidR="00EA78F4" w:rsidRPr="00FE4DBD">
        <w:rPr>
          <w:rFonts w:asciiTheme="minorHAnsi" w:hAnsiTheme="minorHAnsi" w:cstheme="minorHAnsi"/>
          <w:b/>
          <w:bCs/>
          <w:sz w:val="40"/>
          <w:szCs w:val="40"/>
          <w:rtl/>
          <w:lang w:bidi="ar-TN"/>
        </w:rPr>
        <w:t>الثا</w:t>
      </w:r>
      <w:r w:rsidR="00EA78F4" w:rsidRPr="00FE4DBD">
        <w:rPr>
          <w:rFonts w:asciiTheme="minorHAnsi" w:hAnsiTheme="minorHAnsi" w:cstheme="minorHAnsi" w:hint="eastAsia"/>
          <w:b/>
          <w:bCs/>
          <w:sz w:val="40"/>
          <w:szCs w:val="40"/>
          <w:rtl/>
          <w:lang w:bidi="ar-TN"/>
        </w:rPr>
        <w:t>ني</w:t>
      </w:r>
    </w:p>
    <w:p w:rsidR="008D30DA" w:rsidRPr="004E030C" w:rsidRDefault="003A4EFB" w:rsidP="00111218">
      <w:pPr>
        <w:spacing w:before="240" w:after="120" w:line="276" w:lineRule="auto"/>
        <w:contextualSpacing/>
        <w:jc w:val="center"/>
        <w:rPr>
          <w:rFonts w:asciiTheme="minorHAnsi" w:hAnsiTheme="minorHAnsi" w:cstheme="minorHAnsi"/>
          <w:b/>
          <w:bCs/>
          <w:sz w:val="40"/>
          <w:szCs w:val="40"/>
          <w:rtl/>
          <w:lang w:bidi="ar-TN"/>
        </w:rPr>
      </w:pPr>
      <w:r w:rsidRPr="004E030C">
        <w:rPr>
          <w:rFonts w:asciiTheme="minorHAnsi" w:hAnsiTheme="minorHAnsi" w:cstheme="minorHAnsi"/>
          <w:b/>
          <w:bCs/>
          <w:sz w:val="40"/>
          <w:szCs w:val="40"/>
          <w:rtl/>
          <w:lang w:bidi="ar-TN"/>
        </w:rPr>
        <w:t xml:space="preserve">في </w:t>
      </w:r>
      <w:r w:rsidR="00111218">
        <w:rPr>
          <w:rFonts w:asciiTheme="minorHAnsi" w:hAnsiTheme="minorHAnsi" w:cstheme="minorHAnsi" w:hint="cs"/>
          <w:b/>
          <w:bCs/>
          <w:sz w:val="40"/>
          <w:szCs w:val="40"/>
          <w:rtl/>
          <w:lang w:bidi="ar-TN"/>
        </w:rPr>
        <w:t>خطة</w:t>
      </w:r>
      <w:r w:rsidR="00544AB4" w:rsidRPr="004E030C">
        <w:rPr>
          <w:rFonts w:asciiTheme="minorHAnsi" w:hAnsiTheme="minorHAnsi" w:cstheme="minorHAnsi"/>
          <w:b/>
          <w:bCs/>
          <w:sz w:val="40"/>
          <w:szCs w:val="40"/>
          <w:rtl/>
          <w:lang w:bidi="ar-TN"/>
        </w:rPr>
        <w:t xml:space="preserve"> الديمقراطية التشاركية</w:t>
      </w:r>
      <w:r w:rsidRPr="004E030C">
        <w:rPr>
          <w:rFonts w:asciiTheme="minorHAnsi" w:hAnsiTheme="minorHAnsi" w:cstheme="minorHAnsi"/>
          <w:b/>
          <w:bCs/>
          <w:sz w:val="40"/>
          <w:szCs w:val="40"/>
          <w:rtl/>
          <w:lang w:bidi="ar-TN"/>
        </w:rPr>
        <w:t xml:space="preserve"> والمصادقة عليها</w:t>
      </w:r>
    </w:p>
    <w:p w:rsidR="00544AB4" w:rsidRPr="004E030C" w:rsidRDefault="00544AB4" w:rsidP="004E030C">
      <w:pPr>
        <w:spacing w:before="240" w:after="120" w:line="276" w:lineRule="auto"/>
        <w:contextualSpacing/>
        <w:jc w:val="center"/>
        <w:rPr>
          <w:rFonts w:asciiTheme="minorHAnsi" w:hAnsiTheme="minorHAnsi" w:cstheme="minorHAnsi"/>
          <w:sz w:val="28"/>
          <w:szCs w:val="28"/>
          <w:rtl/>
          <w:lang w:val="fr-FR" w:bidi="ar-TN"/>
        </w:rPr>
      </w:pPr>
    </w:p>
    <w:p w:rsidR="00C076C1" w:rsidRPr="004E030C" w:rsidRDefault="003A4EFB" w:rsidP="004E030C">
      <w:pPr>
        <w:spacing w:before="240"/>
        <w:jc w:val="both"/>
        <w:rPr>
          <w:rFonts w:asciiTheme="minorHAnsi" w:hAnsiTheme="minorHAnsi" w:cstheme="minorHAnsi"/>
          <w:b/>
          <w:bCs/>
          <w:sz w:val="28"/>
          <w:szCs w:val="28"/>
          <w:rtl/>
          <w:lang w:val="fr-FR"/>
        </w:rPr>
      </w:pPr>
      <w:r w:rsidRPr="004E030C">
        <w:rPr>
          <w:rFonts w:asciiTheme="minorHAnsi" w:hAnsiTheme="minorHAnsi" w:cstheme="minorHAnsi"/>
          <w:b/>
          <w:bCs/>
          <w:sz w:val="28"/>
          <w:szCs w:val="28"/>
          <w:rtl/>
          <w:lang w:val="fr-FR" w:bidi="ar-TN"/>
        </w:rPr>
        <w:t>الفصل</w:t>
      </w:r>
      <w:r w:rsidR="00B508BC" w:rsidRPr="004E030C">
        <w:rPr>
          <w:rFonts w:asciiTheme="minorHAnsi" w:hAnsiTheme="minorHAnsi" w:cstheme="minorHAnsi"/>
          <w:b/>
          <w:bCs/>
          <w:sz w:val="28"/>
          <w:szCs w:val="28"/>
          <w:lang w:val="fr-FR" w:bidi="ar-TN"/>
        </w:rPr>
        <w:t> </w:t>
      </w:r>
      <w:r w:rsidR="00C076C1" w:rsidRPr="004E030C">
        <w:rPr>
          <w:rFonts w:asciiTheme="minorHAnsi" w:hAnsiTheme="minorHAnsi" w:cstheme="minorHAnsi"/>
          <w:b/>
          <w:bCs/>
          <w:sz w:val="28"/>
          <w:szCs w:val="28"/>
          <w:rtl/>
          <w:lang w:val="fr-FR"/>
        </w:rPr>
        <w:t xml:space="preserve">10: </w:t>
      </w:r>
    </w:p>
    <w:p w:rsidR="003A4EFB" w:rsidRPr="004E030C" w:rsidRDefault="00C076C1" w:rsidP="00FE4DBD">
      <w:pPr>
        <w:spacing w:before="240"/>
        <w:jc w:val="both"/>
        <w:rPr>
          <w:rFonts w:asciiTheme="minorHAnsi" w:hAnsiTheme="minorHAnsi" w:cstheme="minorHAnsi"/>
          <w:sz w:val="28"/>
          <w:szCs w:val="28"/>
          <w:rtl/>
          <w:lang w:val="fr-FR" w:bidi="ar-TN"/>
        </w:rPr>
      </w:pPr>
      <w:r w:rsidRPr="004E030C">
        <w:rPr>
          <w:rFonts w:asciiTheme="minorHAnsi" w:hAnsiTheme="minorHAnsi" w:cstheme="minorHAnsi"/>
          <w:sz w:val="28"/>
          <w:szCs w:val="28"/>
          <w:rtl/>
          <w:lang w:val="fr-FR"/>
        </w:rPr>
        <w:t xml:space="preserve">يتم إعداد خطة التشاركية وصياغتها عند إعداد مخطط </w:t>
      </w:r>
      <w:r w:rsidR="001F2F2A">
        <w:rPr>
          <w:rFonts w:asciiTheme="minorHAnsi" w:hAnsiTheme="minorHAnsi" w:cstheme="minorHAnsi" w:hint="cs"/>
          <w:sz w:val="28"/>
          <w:szCs w:val="28"/>
          <w:rtl/>
          <w:lang w:val="fr-FR"/>
        </w:rPr>
        <w:t>التنمية</w:t>
      </w:r>
      <w:r w:rsidR="00232E42">
        <w:rPr>
          <w:rFonts w:asciiTheme="minorHAnsi" w:hAnsiTheme="minorHAnsi" w:cstheme="minorHAnsi" w:hint="cs"/>
          <w:sz w:val="28"/>
          <w:szCs w:val="28"/>
          <w:rtl/>
          <w:lang w:val="fr-FR"/>
        </w:rPr>
        <w:t xml:space="preserve"> أو التهيئة</w:t>
      </w:r>
      <w:r w:rsidRPr="004E030C">
        <w:rPr>
          <w:rFonts w:asciiTheme="minorHAnsi" w:hAnsiTheme="minorHAnsi" w:cstheme="minorHAnsi"/>
          <w:sz w:val="28"/>
          <w:szCs w:val="28"/>
          <w:rtl/>
          <w:lang w:val="fr-FR"/>
        </w:rPr>
        <w:t>، وعند تنقيحه</w:t>
      </w:r>
      <w:r w:rsidR="00232E42">
        <w:rPr>
          <w:rFonts w:asciiTheme="minorHAnsi" w:hAnsiTheme="minorHAnsi" w:cstheme="minorHAnsi" w:hint="cs"/>
          <w:sz w:val="28"/>
          <w:szCs w:val="28"/>
          <w:rtl/>
          <w:lang w:val="fr-FR"/>
        </w:rPr>
        <w:t xml:space="preserve"> أو مراجعته</w:t>
      </w:r>
      <w:r w:rsidRPr="004E030C">
        <w:rPr>
          <w:rFonts w:asciiTheme="minorHAnsi" w:hAnsiTheme="minorHAnsi" w:cstheme="minorHAnsi"/>
          <w:sz w:val="28"/>
          <w:szCs w:val="28"/>
          <w:rtl/>
          <w:lang w:val="fr-FR"/>
        </w:rPr>
        <w:t xml:space="preserve">، </w:t>
      </w:r>
      <w:r w:rsidRPr="004E030C">
        <w:rPr>
          <w:rFonts w:asciiTheme="minorHAnsi" w:hAnsiTheme="minorHAnsi" w:cstheme="minorHAnsi"/>
          <w:sz w:val="28"/>
          <w:szCs w:val="28"/>
          <w:rtl/>
          <w:lang w:val="fr-FR" w:bidi="ar-TN"/>
        </w:rPr>
        <w:t xml:space="preserve">على أن تشمل </w:t>
      </w:r>
      <w:r w:rsidR="00232E42">
        <w:rPr>
          <w:rFonts w:asciiTheme="minorHAnsi" w:hAnsiTheme="minorHAnsi" w:cstheme="minorHAnsi" w:hint="cs"/>
          <w:sz w:val="28"/>
          <w:szCs w:val="28"/>
          <w:rtl/>
          <w:lang w:val="fr-FR" w:bidi="ar-TN"/>
        </w:rPr>
        <w:t xml:space="preserve">عمليات </w:t>
      </w:r>
      <w:r w:rsidRPr="004E030C">
        <w:rPr>
          <w:rFonts w:asciiTheme="minorHAnsi" w:hAnsiTheme="minorHAnsi" w:cstheme="minorHAnsi"/>
          <w:sz w:val="28"/>
          <w:szCs w:val="28"/>
          <w:rtl/>
          <w:lang w:val="fr-FR" w:bidi="ar-TN"/>
        </w:rPr>
        <w:t xml:space="preserve">الإعداد ومتابعة التنفيذ والتقييم، </w:t>
      </w:r>
      <w:r w:rsidR="001B55D9">
        <w:rPr>
          <w:rFonts w:asciiTheme="minorHAnsi" w:hAnsiTheme="minorHAnsi" w:cstheme="minorHAnsi" w:hint="cs"/>
          <w:sz w:val="28"/>
          <w:szCs w:val="28"/>
          <w:rtl/>
          <w:lang w:val="fr-FR" w:bidi="ar-TN"/>
        </w:rPr>
        <w:t>و</w:t>
      </w:r>
      <w:r w:rsidRPr="004E030C">
        <w:rPr>
          <w:rFonts w:asciiTheme="minorHAnsi" w:hAnsiTheme="minorHAnsi" w:cstheme="minorHAnsi"/>
          <w:sz w:val="28"/>
          <w:szCs w:val="28"/>
          <w:rtl/>
          <w:lang w:val="fr-FR" w:bidi="ar-TN"/>
        </w:rPr>
        <w:t xml:space="preserve">أن يتم ضبط الآليات </w:t>
      </w:r>
      <w:r w:rsidR="001B55D9">
        <w:rPr>
          <w:rFonts w:asciiTheme="minorHAnsi" w:hAnsiTheme="minorHAnsi" w:cstheme="minorHAnsi" w:hint="cs"/>
          <w:sz w:val="28"/>
          <w:szCs w:val="28"/>
          <w:rtl/>
          <w:lang w:val="fr-FR" w:bidi="ar-TN"/>
        </w:rPr>
        <w:t>والأهد</w:t>
      </w:r>
      <w:r w:rsidR="00232E42">
        <w:rPr>
          <w:rFonts w:asciiTheme="minorHAnsi" w:hAnsiTheme="minorHAnsi" w:cstheme="minorHAnsi" w:hint="cs"/>
          <w:sz w:val="28"/>
          <w:szCs w:val="28"/>
          <w:rtl/>
          <w:lang w:val="fr-FR" w:bidi="ar-TN"/>
        </w:rPr>
        <w:t>ا</w:t>
      </w:r>
      <w:r w:rsidR="001B55D9">
        <w:rPr>
          <w:rFonts w:asciiTheme="minorHAnsi" w:hAnsiTheme="minorHAnsi" w:cstheme="minorHAnsi" w:hint="cs"/>
          <w:sz w:val="28"/>
          <w:szCs w:val="28"/>
          <w:rtl/>
          <w:lang w:val="fr-FR" w:bidi="ar-TN"/>
        </w:rPr>
        <w:t xml:space="preserve">ف </w:t>
      </w:r>
      <w:r w:rsidRPr="004E030C">
        <w:rPr>
          <w:rFonts w:asciiTheme="minorHAnsi" w:hAnsiTheme="minorHAnsi" w:cstheme="minorHAnsi"/>
          <w:sz w:val="28"/>
          <w:szCs w:val="28"/>
          <w:rtl/>
          <w:lang w:val="fr-FR" w:bidi="ar-TN"/>
        </w:rPr>
        <w:t xml:space="preserve">بشكل واضح بالتشاور مع مكونات المجتمع المدني صلب اللجنة القارة </w:t>
      </w:r>
      <w:r w:rsidR="00AE6511" w:rsidRPr="004E030C">
        <w:rPr>
          <w:rFonts w:asciiTheme="minorHAnsi" w:hAnsiTheme="minorHAnsi" w:cstheme="minorHAnsi"/>
          <w:sz w:val="28"/>
          <w:szCs w:val="28"/>
          <w:rtl/>
          <w:lang w:val="fr-FR" w:bidi="ar-TN"/>
        </w:rPr>
        <w:t xml:space="preserve">المكلفة </w:t>
      </w:r>
      <w:r w:rsidR="001B55D9">
        <w:rPr>
          <w:rFonts w:asciiTheme="minorHAnsi" w:hAnsiTheme="minorHAnsi" w:cstheme="minorHAnsi" w:hint="cs"/>
          <w:sz w:val="28"/>
          <w:szCs w:val="28"/>
          <w:rtl/>
          <w:lang w:val="fr-FR" w:bidi="ar-TN"/>
        </w:rPr>
        <w:t>ب</w:t>
      </w:r>
      <w:r w:rsidRPr="004E030C">
        <w:rPr>
          <w:rFonts w:asciiTheme="minorHAnsi" w:hAnsiTheme="minorHAnsi" w:cstheme="minorHAnsi"/>
          <w:sz w:val="28"/>
          <w:szCs w:val="28"/>
          <w:rtl/>
          <w:lang w:val="fr-FR" w:bidi="ar-TN"/>
        </w:rPr>
        <w:t>الديمقراطية التشاركية</w:t>
      </w:r>
      <w:r w:rsidR="00AE6511" w:rsidRPr="004E030C">
        <w:rPr>
          <w:rFonts w:asciiTheme="minorHAnsi" w:hAnsiTheme="minorHAnsi" w:cstheme="minorHAnsi"/>
          <w:sz w:val="28"/>
          <w:szCs w:val="28"/>
          <w:rtl/>
          <w:lang w:val="fr-FR" w:bidi="ar-TN"/>
        </w:rPr>
        <w:t xml:space="preserve"> والحوكمة المفتوحة</w:t>
      </w:r>
      <w:r w:rsidRPr="004E030C">
        <w:rPr>
          <w:rFonts w:asciiTheme="minorHAnsi" w:hAnsiTheme="minorHAnsi" w:cstheme="minorHAnsi"/>
          <w:sz w:val="28"/>
          <w:szCs w:val="28"/>
          <w:rtl/>
          <w:lang w:val="fr-FR" w:bidi="ar-TN"/>
        </w:rPr>
        <w:t xml:space="preserve">، وأن تشمل ميزانية خاصة بتحقيق هاته الخطة بالتشاور مع اللجنة القارة </w:t>
      </w:r>
      <w:r w:rsidR="001B55D9">
        <w:rPr>
          <w:rFonts w:asciiTheme="minorHAnsi" w:hAnsiTheme="minorHAnsi" w:cstheme="minorHAnsi" w:hint="cs"/>
          <w:sz w:val="28"/>
          <w:szCs w:val="28"/>
          <w:rtl/>
          <w:lang w:val="fr-FR" w:bidi="ar-TN"/>
        </w:rPr>
        <w:t>المكلفة</w:t>
      </w:r>
      <w:r w:rsidR="001B55D9" w:rsidRPr="004E030C">
        <w:rPr>
          <w:rFonts w:asciiTheme="minorHAnsi" w:hAnsiTheme="minorHAnsi" w:cstheme="minorHAnsi"/>
          <w:sz w:val="28"/>
          <w:szCs w:val="28"/>
          <w:rtl/>
          <w:lang w:val="fr-FR" w:bidi="ar-TN"/>
        </w:rPr>
        <w:t xml:space="preserve"> </w:t>
      </w:r>
      <w:r w:rsidRPr="004E030C">
        <w:rPr>
          <w:rFonts w:asciiTheme="minorHAnsi" w:hAnsiTheme="minorHAnsi" w:cstheme="minorHAnsi"/>
          <w:sz w:val="28"/>
          <w:szCs w:val="28"/>
          <w:rtl/>
          <w:lang w:val="fr-FR" w:bidi="ar-TN"/>
        </w:rPr>
        <w:t>بالمالية، ويتم المصادقة عليها من قبل مجلس الجماعة المحلية</w:t>
      </w:r>
      <w:r w:rsidR="00AE6511" w:rsidRPr="004E030C">
        <w:rPr>
          <w:rFonts w:asciiTheme="minorHAnsi" w:hAnsiTheme="minorHAnsi" w:cstheme="minorHAnsi"/>
          <w:sz w:val="28"/>
          <w:szCs w:val="28"/>
          <w:rtl/>
          <w:lang w:val="fr-FR" w:bidi="ar-TN"/>
        </w:rPr>
        <w:t>، قبل ثلاثة أشهر من التداول في المخطط أو البرنامج.</w:t>
      </w:r>
    </w:p>
    <w:p w:rsidR="00B508BC" w:rsidRPr="004E030C" w:rsidRDefault="00544AB4"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الفصل</w:t>
      </w:r>
      <w:r w:rsidR="00AE6511" w:rsidRPr="004E030C">
        <w:rPr>
          <w:rFonts w:asciiTheme="minorHAnsi" w:hAnsiTheme="minorHAnsi" w:cstheme="minorHAnsi"/>
          <w:b/>
          <w:bCs/>
          <w:sz w:val="28"/>
          <w:szCs w:val="28"/>
          <w:rtl/>
          <w:lang w:val="fr-FR"/>
        </w:rPr>
        <w:t xml:space="preserve"> 11</w:t>
      </w:r>
      <w:r w:rsidR="00C076C1" w:rsidRPr="004E030C">
        <w:rPr>
          <w:rFonts w:asciiTheme="minorHAnsi" w:hAnsiTheme="minorHAnsi" w:cstheme="minorHAnsi"/>
          <w:b/>
          <w:bCs/>
          <w:sz w:val="28"/>
          <w:szCs w:val="28"/>
          <w:rtl/>
          <w:lang w:val="fr-FR"/>
        </w:rPr>
        <w:t>:</w:t>
      </w:r>
    </w:p>
    <w:p w:rsidR="00AE6511" w:rsidRPr="004E030C" w:rsidRDefault="00AE6511"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يسهر رئيس اللجنة المكلفة بمجال الديمقراطية التشاركية والحوكمة المفتوحة على إعداد وثيقة أولية تمهيداً لمشروع خطة التشاركية بناءً على الآليات المقترحة في هذا الأمر الحكومي، ويمكن اللجوء إلى آليات أخرى. </w:t>
      </w:r>
    </w:p>
    <w:p w:rsidR="00AE6511" w:rsidRPr="004E030C" w:rsidRDefault="00AE6511"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تتولى اللجنة إعلام كافة مكونات المجتمع المدني المسجلة في سجل الجماعة المحلية بمشروع الخطة، واستدعاءها لحضور اجتماع للجنة يتم فيه التشاور حول</w:t>
      </w:r>
      <w:r w:rsidR="00232E42">
        <w:rPr>
          <w:rFonts w:asciiTheme="minorHAnsi" w:hAnsiTheme="minorHAnsi" w:cstheme="minorHAnsi" w:hint="cs"/>
          <w:sz w:val="28"/>
          <w:szCs w:val="28"/>
          <w:rtl/>
          <w:lang w:val="fr-FR"/>
        </w:rPr>
        <w:t>ها</w:t>
      </w:r>
      <w:r w:rsidRPr="004E030C">
        <w:rPr>
          <w:rFonts w:asciiTheme="minorHAnsi" w:hAnsiTheme="minorHAnsi" w:cstheme="minorHAnsi"/>
          <w:sz w:val="28"/>
          <w:szCs w:val="28"/>
          <w:rtl/>
          <w:lang w:val="fr-FR"/>
        </w:rPr>
        <w:t xml:space="preserve">، على أن تتحصّل مكونات المجتمع المدني على مشروع خطة التشاركية قبل 15 يوم على الأقل من تاريخ الاجتماع. </w:t>
      </w:r>
    </w:p>
    <w:p w:rsidR="00232E42" w:rsidRDefault="00232E42" w:rsidP="004E030C">
      <w:pPr>
        <w:spacing w:before="240"/>
        <w:jc w:val="both"/>
        <w:rPr>
          <w:rFonts w:asciiTheme="minorHAnsi" w:hAnsiTheme="minorHAnsi" w:cstheme="minorHAnsi"/>
          <w:b/>
          <w:bCs/>
          <w:sz w:val="28"/>
          <w:szCs w:val="28"/>
          <w:rtl/>
          <w:lang w:val="fr-FR"/>
        </w:rPr>
      </w:pPr>
    </w:p>
    <w:p w:rsidR="00232E42" w:rsidRDefault="00232E42" w:rsidP="004E030C">
      <w:pPr>
        <w:spacing w:before="240"/>
        <w:jc w:val="both"/>
        <w:rPr>
          <w:rFonts w:asciiTheme="minorHAnsi" w:hAnsiTheme="minorHAnsi" w:cstheme="minorHAnsi"/>
          <w:b/>
          <w:bCs/>
          <w:sz w:val="28"/>
          <w:szCs w:val="28"/>
          <w:rtl/>
          <w:lang w:val="fr-FR"/>
        </w:rPr>
      </w:pPr>
    </w:p>
    <w:p w:rsidR="00AE6511" w:rsidRPr="004E030C" w:rsidRDefault="00AE6511"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lastRenderedPageBreak/>
        <w:t>الفصل 12:</w:t>
      </w:r>
    </w:p>
    <w:p w:rsidR="005D05F4" w:rsidRPr="004E030C" w:rsidRDefault="00AE6511"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لمكونات المجتمع المدني المسجلة لدى الجماعة المحلية تقديم مقترحات للجنة المكلفة بمجال الديمقراطية التشاركية والحوكمة المفتوحة خلال تحرير مشروع خطة التشاركية أو في اجتماع اللجنة الخاص بالتشاور حوله.</w:t>
      </w:r>
    </w:p>
    <w:p w:rsidR="005D05F4" w:rsidRPr="004E030C" w:rsidRDefault="005D05F4"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 xml:space="preserve">الفصل 13: </w:t>
      </w:r>
    </w:p>
    <w:p w:rsidR="00AE6511" w:rsidRPr="004E030C" w:rsidRDefault="005D05F4"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تتكفل اللجنة المكلفة بالديمقراطية التشاركية والحوكمة المفتوحة بإحالة مشروع خطة التشاركية على رئيس الجماعة المحلية الذي يعرضه على مكتب الجماعة المحلية.</w:t>
      </w:r>
    </w:p>
    <w:p w:rsidR="00AE6511" w:rsidRPr="004E030C" w:rsidRDefault="00AE6511"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 xml:space="preserve">الفصل </w:t>
      </w:r>
      <w:r w:rsidR="005D05F4" w:rsidRPr="004E030C">
        <w:rPr>
          <w:rFonts w:asciiTheme="minorHAnsi" w:hAnsiTheme="minorHAnsi" w:cstheme="minorHAnsi"/>
          <w:b/>
          <w:bCs/>
          <w:sz w:val="28"/>
          <w:szCs w:val="28"/>
          <w:rtl/>
          <w:lang w:val="fr-FR"/>
        </w:rPr>
        <w:t>14</w:t>
      </w:r>
      <w:r w:rsidRPr="004E030C">
        <w:rPr>
          <w:rFonts w:asciiTheme="minorHAnsi" w:hAnsiTheme="minorHAnsi" w:cstheme="minorHAnsi"/>
          <w:b/>
          <w:bCs/>
          <w:sz w:val="28"/>
          <w:szCs w:val="28"/>
          <w:rtl/>
          <w:lang w:val="fr-FR"/>
        </w:rPr>
        <w:t xml:space="preserve">: </w:t>
      </w:r>
    </w:p>
    <w:p w:rsidR="005D05F4" w:rsidRPr="004E030C" w:rsidRDefault="00AE6511"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في صورة </w:t>
      </w:r>
      <w:r w:rsidR="005D05F4" w:rsidRPr="004E030C">
        <w:rPr>
          <w:rFonts w:asciiTheme="minorHAnsi" w:hAnsiTheme="minorHAnsi" w:cstheme="minorHAnsi"/>
          <w:sz w:val="28"/>
          <w:szCs w:val="28"/>
          <w:rtl/>
          <w:lang w:val="fr-FR"/>
        </w:rPr>
        <w:t>تسجيل تأخير من قبل اللجنة في إتمام مهمتها في الأجل المذكور، يتعهد رئيس الجماعة المحلية بإعداد مشروع خطة التشاركية بالاستعانة بمن يراه مناسباً، على أن يتم التشاور وجوباً مع مكونات المجتمع المدني كما تنصّ الفقرة الثانية من الفصل 11.</w:t>
      </w:r>
    </w:p>
    <w:p w:rsidR="005D05F4" w:rsidRPr="004E030C" w:rsidRDefault="005D05F4"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 xml:space="preserve">الفصل 15: </w:t>
      </w:r>
    </w:p>
    <w:p w:rsidR="005D05F4" w:rsidRPr="004E030C" w:rsidRDefault="005D05F4"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يتم نشر مشروع خطة التشاركية مصحوباً بمحضر جلسات التشاور مع مكونات المجتمع المدني على </w:t>
      </w:r>
      <w:r w:rsidR="00232E42">
        <w:rPr>
          <w:rFonts w:asciiTheme="minorHAnsi" w:hAnsiTheme="minorHAnsi" w:cstheme="minorHAnsi" w:hint="cs"/>
          <w:sz w:val="28"/>
          <w:szCs w:val="28"/>
          <w:rtl/>
          <w:lang w:val="fr-FR"/>
        </w:rPr>
        <w:t>ال</w:t>
      </w:r>
      <w:r w:rsidRPr="004E030C">
        <w:rPr>
          <w:rFonts w:asciiTheme="minorHAnsi" w:hAnsiTheme="minorHAnsi" w:cstheme="minorHAnsi"/>
          <w:sz w:val="28"/>
          <w:szCs w:val="28"/>
          <w:rtl/>
          <w:lang w:val="fr-FR"/>
        </w:rPr>
        <w:t>موقع الخاص بالجماعة المحلية، وترسل نفس الوثائق لأعضاء مجلس الجماعة المحلية 15 يوم على الأقل قبل جلسة التداول والمصادقة عليه.</w:t>
      </w:r>
    </w:p>
    <w:p w:rsidR="005D05F4" w:rsidRPr="004E030C" w:rsidRDefault="005D05F4"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 xml:space="preserve">الفصل 16: </w:t>
      </w:r>
    </w:p>
    <w:p w:rsidR="00D1517D" w:rsidRPr="004E030C" w:rsidRDefault="005D05F4"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يتولى رئيس </w:t>
      </w:r>
      <w:r w:rsidR="00D1517D" w:rsidRPr="004E030C">
        <w:rPr>
          <w:rFonts w:asciiTheme="minorHAnsi" w:hAnsiTheme="minorHAnsi" w:cstheme="minorHAnsi"/>
          <w:sz w:val="28"/>
          <w:szCs w:val="28"/>
          <w:rtl/>
          <w:lang w:val="fr-FR"/>
        </w:rPr>
        <w:t>الجماعة المحلية</w:t>
      </w:r>
      <w:r w:rsidRPr="004E030C">
        <w:rPr>
          <w:rFonts w:asciiTheme="minorHAnsi" w:hAnsiTheme="minorHAnsi" w:cstheme="minorHAnsi"/>
          <w:sz w:val="28"/>
          <w:szCs w:val="28"/>
          <w:rtl/>
          <w:lang w:val="fr-FR"/>
        </w:rPr>
        <w:t xml:space="preserve"> عرض مشروع خطة التشاركية على مجلس الجماعة للمناقشة والمصادقة في جلسة تعقد قبل شهرين من المصادقة على </w:t>
      </w:r>
      <w:r w:rsidR="00D1517D" w:rsidRPr="004E030C">
        <w:rPr>
          <w:rFonts w:asciiTheme="minorHAnsi" w:hAnsiTheme="minorHAnsi" w:cstheme="minorHAnsi"/>
          <w:sz w:val="28"/>
          <w:szCs w:val="28"/>
          <w:rtl/>
          <w:lang w:val="fr-FR"/>
        </w:rPr>
        <w:t xml:space="preserve">المخطط </w:t>
      </w:r>
      <w:r w:rsidR="00FE4DBD">
        <w:rPr>
          <w:rFonts w:asciiTheme="minorHAnsi" w:hAnsiTheme="minorHAnsi" w:cstheme="minorHAnsi" w:hint="cs"/>
          <w:sz w:val="28"/>
          <w:szCs w:val="28"/>
          <w:rtl/>
          <w:lang w:val="fr-FR"/>
        </w:rPr>
        <w:t>التنموي</w:t>
      </w:r>
      <w:r w:rsidR="00FE4DBD" w:rsidRPr="004E030C">
        <w:rPr>
          <w:rFonts w:asciiTheme="minorHAnsi" w:hAnsiTheme="minorHAnsi" w:cstheme="minorHAnsi"/>
          <w:sz w:val="28"/>
          <w:szCs w:val="28"/>
          <w:rtl/>
          <w:lang w:val="fr-FR"/>
        </w:rPr>
        <w:t xml:space="preserve"> </w:t>
      </w:r>
      <w:r w:rsidR="00D1517D" w:rsidRPr="004E030C">
        <w:rPr>
          <w:rFonts w:asciiTheme="minorHAnsi" w:hAnsiTheme="minorHAnsi" w:cstheme="minorHAnsi"/>
          <w:sz w:val="28"/>
          <w:szCs w:val="28"/>
          <w:rtl/>
          <w:lang w:val="fr-FR"/>
        </w:rPr>
        <w:t>أو تنقيحه أو مراجعة مثال التهيئة.</w:t>
      </w:r>
    </w:p>
    <w:p w:rsidR="00D1517D" w:rsidRPr="004E030C" w:rsidRDefault="00D1517D"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 xml:space="preserve">الفصل 17: </w:t>
      </w:r>
    </w:p>
    <w:p w:rsidR="00D1517D" w:rsidRPr="004E030C" w:rsidRDefault="00D1517D"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خلال جلسة مجلس الجماعة المحلية المخصصة للمصادقة على خطة التشاركية، يتولى مقرر اللجنة المكلفة بالديمقراطية التشاركية والحوكمة المفتوحة تقديم مشروع خطة التشاركية وتلاوة ملخص محضر جلسة التشاور مع مكونات المجتمع المدني حول مشروع خطة التشاركية عند الاقتضاء. وبعد فتح باب النقاش ووفقاً للنظام الداخلي، يعرض مشروع خطة التشاركية على التصويت.</w:t>
      </w:r>
    </w:p>
    <w:p w:rsidR="00D1517D" w:rsidRPr="004E030C" w:rsidRDefault="00D1517D"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لا يمكن خلال جلسة المجلس تقديم مقترحات من شأنها المس من جوهر مشروع خطة التشاركية.</w:t>
      </w:r>
    </w:p>
    <w:p w:rsidR="00D1517D" w:rsidRPr="004E030C" w:rsidRDefault="00D1517D"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الفصل 18:</w:t>
      </w:r>
    </w:p>
    <w:p w:rsidR="00D1517D" w:rsidRPr="004E030C" w:rsidRDefault="00D1517D"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بعد المصادقة على مشروع خطة التشاركية، يحرص مجلس الجماعة المحلية على تخصيص ميزانية خاصة بتنفيذها في ميزانية الجماعة المحلية.</w:t>
      </w:r>
    </w:p>
    <w:p w:rsidR="00FE4DBD" w:rsidRDefault="00FE4DBD" w:rsidP="004E030C">
      <w:pPr>
        <w:spacing w:before="240"/>
        <w:jc w:val="both"/>
        <w:rPr>
          <w:rFonts w:asciiTheme="minorHAnsi" w:hAnsiTheme="minorHAnsi" w:cstheme="minorHAnsi"/>
          <w:b/>
          <w:bCs/>
          <w:sz w:val="28"/>
          <w:szCs w:val="28"/>
          <w:rtl/>
          <w:lang w:val="fr-FR"/>
        </w:rPr>
      </w:pPr>
    </w:p>
    <w:p w:rsidR="00FE4DBD" w:rsidRDefault="00FE4DBD" w:rsidP="004E030C">
      <w:pPr>
        <w:spacing w:before="240"/>
        <w:jc w:val="both"/>
        <w:rPr>
          <w:rFonts w:asciiTheme="minorHAnsi" w:hAnsiTheme="minorHAnsi" w:cstheme="minorHAnsi"/>
          <w:b/>
          <w:bCs/>
          <w:sz w:val="28"/>
          <w:szCs w:val="28"/>
          <w:rtl/>
          <w:lang w:val="fr-FR"/>
        </w:rPr>
      </w:pPr>
    </w:p>
    <w:p w:rsidR="00D50D86" w:rsidRPr="004E030C" w:rsidRDefault="00D50D86"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lastRenderedPageBreak/>
        <w:t>الفصل 19:</w:t>
      </w:r>
    </w:p>
    <w:p w:rsidR="00D50D86" w:rsidRPr="004E030C" w:rsidRDefault="00D50D86"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يتم نشر خطة التشاركية المصادق عليها على </w:t>
      </w:r>
      <w:r w:rsidR="00FE4DBD">
        <w:rPr>
          <w:rFonts w:asciiTheme="minorHAnsi" w:hAnsiTheme="minorHAnsi" w:cstheme="minorHAnsi" w:hint="cs"/>
          <w:sz w:val="28"/>
          <w:szCs w:val="28"/>
          <w:rtl/>
          <w:lang w:val="fr-FR"/>
        </w:rPr>
        <w:t>ال</w:t>
      </w:r>
      <w:r w:rsidRPr="004E030C">
        <w:rPr>
          <w:rFonts w:asciiTheme="minorHAnsi" w:hAnsiTheme="minorHAnsi" w:cstheme="minorHAnsi"/>
          <w:sz w:val="28"/>
          <w:szCs w:val="28"/>
          <w:rtl/>
          <w:lang w:val="fr-FR"/>
        </w:rPr>
        <w:t>مو</w:t>
      </w:r>
      <w:r w:rsidR="00DA0EA4" w:rsidRPr="004E030C">
        <w:rPr>
          <w:rFonts w:asciiTheme="minorHAnsi" w:hAnsiTheme="minorHAnsi" w:cstheme="minorHAnsi"/>
          <w:sz w:val="28"/>
          <w:szCs w:val="28"/>
          <w:rtl/>
          <w:lang w:val="fr-FR"/>
        </w:rPr>
        <w:t>قع الخاص بالجماعة المحلية، وفي الجريدة الرسمية الخاصة بالجماعات المحلية.</w:t>
      </w:r>
    </w:p>
    <w:p w:rsidR="003A4EFB" w:rsidRPr="004E030C" w:rsidRDefault="003A4EFB" w:rsidP="004E030C">
      <w:pPr>
        <w:spacing w:before="240"/>
        <w:jc w:val="both"/>
        <w:rPr>
          <w:rFonts w:asciiTheme="minorHAnsi" w:hAnsiTheme="minorHAnsi" w:cstheme="minorHAnsi"/>
          <w:sz w:val="28"/>
          <w:szCs w:val="28"/>
          <w:rtl/>
          <w:lang w:val="fr-FR"/>
        </w:rPr>
      </w:pPr>
    </w:p>
    <w:p w:rsidR="003A4EFB" w:rsidRPr="004E030C" w:rsidRDefault="003A4EFB" w:rsidP="00F039A5">
      <w:pPr>
        <w:spacing w:before="240" w:after="120" w:line="276" w:lineRule="auto"/>
        <w:contextualSpacing/>
        <w:jc w:val="center"/>
        <w:rPr>
          <w:rFonts w:asciiTheme="minorHAnsi" w:hAnsiTheme="minorHAnsi" w:cstheme="minorHAnsi"/>
          <w:b/>
          <w:bCs/>
          <w:sz w:val="40"/>
          <w:szCs w:val="40"/>
          <w:rtl/>
          <w:lang w:bidi="ar-TN"/>
        </w:rPr>
      </w:pPr>
      <w:r w:rsidRPr="00FE4DBD">
        <w:rPr>
          <w:rFonts w:asciiTheme="minorHAnsi" w:hAnsiTheme="minorHAnsi" w:cstheme="minorHAnsi"/>
          <w:b/>
          <w:bCs/>
          <w:sz w:val="40"/>
          <w:szCs w:val="40"/>
          <w:rtl/>
          <w:lang w:bidi="ar-TN"/>
        </w:rPr>
        <w:t xml:space="preserve">الباب </w:t>
      </w:r>
      <w:r w:rsidR="001A25D7" w:rsidRPr="00FE4DBD">
        <w:rPr>
          <w:rFonts w:asciiTheme="minorHAnsi" w:hAnsiTheme="minorHAnsi" w:cstheme="minorHAnsi"/>
          <w:b/>
          <w:bCs/>
          <w:sz w:val="40"/>
          <w:szCs w:val="40"/>
          <w:rtl/>
          <w:lang w:bidi="ar-TN"/>
        </w:rPr>
        <w:t>ال</w:t>
      </w:r>
      <w:r w:rsidR="001A25D7" w:rsidRPr="00FE4DBD">
        <w:rPr>
          <w:rFonts w:asciiTheme="minorHAnsi" w:hAnsiTheme="minorHAnsi" w:cstheme="minorHAnsi" w:hint="eastAsia"/>
          <w:b/>
          <w:bCs/>
          <w:sz w:val="40"/>
          <w:szCs w:val="40"/>
          <w:rtl/>
          <w:lang w:bidi="ar-TN"/>
        </w:rPr>
        <w:t>ثالث</w:t>
      </w:r>
    </w:p>
    <w:p w:rsidR="003A4EFB" w:rsidRPr="004E030C" w:rsidRDefault="003A4EFB" w:rsidP="004E030C">
      <w:pPr>
        <w:spacing w:before="240" w:after="120" w:line="276" w:lineRule="auto"/>
        <w:contextualSpacing/>
        <w:jc w:val="center"/>
        <w:rPr>
          <w:rFonts w:asciiTheme="minorHAnsi" w:hAnsiTheme="minorHAnsi" w:cstheme="minorHAnsi"/>
          <w:b/>
          <w:bCs/>
          <w:sz w:val="28"/>
          <w:szCs w:val="28"/>
          <w:rtl/>
          <w:lang w:bidi="ar-TN"/>
        </w:rPr>
      </w:pPr>
      <w:r w:rsidRPr="004E030C">
        <w:rPr>
          <w:rFonts w:asciiTheme="minorHAnsi" w:hAnsiTheme="minorHAnsi" w:cstheme="minorHAnsi"/>
          <w:b/>
          <w:bCs/>
          <w:sz w:val="40"/>
          <w:szCs w:val="40"/>
          <w:rtl/>
          <w:lang w:bidi="ar-TN"/>
        </w:rPr>
        <w:t xml:space="preserve">في </w:t>
      </w:r>
      <w:r w:rsidR="009D06C1" w:rsidRPr="004E030C">
        <w:rPr>
          <w:rFonts w:asciiTheme="minorHAnsi" w:hAnsiTheme="minorHAnsi" w:cstheme="minorHAnsi"/>
          <w:b/>
          <w:bCs/>
          <w:sz w:val="40"/>
          <w:szCs w:val="40"/>
          <w:rtl/>
          <w:lang w:bidi="ar-TN"/>
        </w:rPr>
        <w:t xml:space="preserve">تنفيذ </w:t>
      </w:r>
      <w:r w:rsidR="00A85DD1" w:rsidRPr="004E030C">
        <w:rPr>
          <w:rFonts w:asciiTheme="minorHAnsi" w:hAnsiTheme="minorHAnsi" w:cstheme="minorHAnsi"/>
          <w:b/>
          <w:bCs/>
          <w:sz w:val="40"/>
          <w:szCs w:val="40"/>
          <w:rtl/>
          <w:lang w:bidi="ar-TN"/>
        </w:rPr>
        <w:t>خطة</w:t>
      </w:r>
      <w:r w:rsidRPr="004E030C">
        <w:rPr>
          <w:rFonts w:asciiTheme="minorHAnsi" w:hAnsiTheme="minorHAnsi" w:cstheme="minorHAnsi"/>
          <w:b/>
          <w:bCs/>
          <w:sz w:val="40"/>
          <w:szCs w:val="40"/>
          <w:rtl/>
          <w:lang w:bidi="ar-TN"/>
        </w:rPr>
        <w:t xml:space="preserve"> الديمقراطية التشاركية</w:t>
      </w:r>
      <w:r w:rsidR="00A85DD1" w:rsidRPr="004E030C">
        <w:rPr>
          <w:rFonts w:asciiTheme="minorHAnsi" w:hAnsiTheme="minorHAnsi" w:cstheme="minorHAnsi"/>
          <w:b/>
          <w:bCs/>
          <w:sz w:val="40"/>
          <w:szCs w:val="40"/>
          <w:rtl/>
          <w:lang w:bidi="ar-TN"/>
        </w:rPr>
        <w:t xml:space="preserve"> وتقييمها</w:t>
      </w:r>
    </w:p>
    <w:p w:rsidR="008D30DA" w:rsidRDefault="008D30DA" w:rsidP="004E030C">
      <w:pPr>
        <w:spacing w:before="240"/>
        <w:jc w:val="both"/>
        <w:rPr>
          <w:rFonts w:asciiTheme="minorHAnsi" w:hAnsiTheme="minorHAnsi" w:cstheme="minorHAnsi"/>
          <w:sz w:val="28"/>
          <w:szCs w:val="28"/>
          <w:rtl/>
          <w:lang w:val="fr-FR"/>
        </w:rPr>
      </w:pPr>
    </w:p>
    <w:p w:rsidR="003A4EFB" w:rsidRPr="004E030C" w:rsidRDefault="003A4EFB" w:rsidP="00FE4DBD">
      <w:pPr>
        <w:spacing w:before="240"/>
        <w:jc w:val="both"/>
        <w:rPr>
          <w:rFonts w:asciiTheme="minorHAnsi" w:hAnsiTheme="minorHAnsi" w:cstheme="minorHAnsi"/>
          <w:sz w:val="28"/>
          <w:szCs w:val="28"/>
          <w:lang w:val="fr-FR"/>
        </w:rPr>
      </w:pPr>
      <w:r w:rsidRPr="004E030C">
        <w:rPr>
          <w:rFonts w:asciiTheme="minorHAnsi" w:hAnsiTheme="minorHAnsi" w:cstheme="minorHAnsi"/>
          <w:b/>
          <w:bCs/>
          <w:sz w:val="28"/>
          <w:szCs w:val="28"/>
          <w:rtl/>
          <w:lang w:val="fr-FR"/>
        </w:rPr>
        <w:t xml:space="preserve">الفصل </w:t>
      </w:r>
      <w:r w:rsidR="00FE4DBD">
        <w:rPr>
          <w:rFonts w:asciiTheme="minorHAnsi" w:hAnsiTheme="minorHAnsi" w:cstheme="minorHAnsi" w:hint="cs"/>
          <w:b/>
          <w:bCs/>
          <w:sz w:val="28"/>
          <w:szCs w:val="28"/>
          <w:rtl/>
          <w:lang w:val="fr-FR"/>
        </w:rPr>
        <w:t>20</w:t>
      </w:r>
      <w:r w:rsidR="00431FFE" w:rsidRPr="004E030C">
        <w:rPr>
          <w:rFonts w:asciiTheme="minorHAnsi" w:hAnsiTheme="minorHAnsi" w:cstheme="minorHAnsi"/>
          <w:b/>
          <w:bCs/>
          <w:sz w:val="28"/>
          <w:szCs w:val="28"/>
          <w:rtl/>
          <w:lang w:val="fr-FR"/>
        </w:rPr>
        <w:t>:</w:t>
      </w:r>
      <w:r w:rsidRPr="004E030C">
        <w:rPr>
          <w:rFonts w:asciiTheme="minorHAnsi" w:hAnsiTheme="minorHAnsi" w:cstheme="minorHAnsi"/>
          <w:b/>
          <w:bCs/>
          <w:sz w:val="28"/>
          <w:szCs w:val="28"/>
          <w:rtl/>
          <w:lang w:val="fr-FR"/>
        </w:rPr>
        <w:t xml:space="preserve"> </w:t>
      </w:r>
    </w:p>
    <w:p w:rsidR="00D37063" w:rsidRPr="004E030C" w:rsidRDefault="003A4EFB"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يتم اعتماد روزنامة لضبط مراحل تطبيق </w:t>
      </w:r>
      <w:r w:rsidR="00431FFE" w:rsidRPr="004E030C">
        <w:rPr>
          <w:rFonts w:asciiTheme="minorHAnsi" w:hAnsiTheme="minorHAnsi" w:cstheme="minorHAnsi"/>
          <w:sz w:val="28"/>
          <w:szCs w:val="28"/>
          <w:rtl/>
          <w:lang w:val="fr-FR"/>
        </w:rPr>
        <w:t>خطة</w:t>
      </w:r>
      <w:r w:rsidRPr="004E030C">
        <w:rPr>
          <w:rFonts w:asciiTheme="minorHAnsi" w:hAnsiTheme="minorHAnsi" w:cstheme="minorHAnsi"/>
          <w:sz w:val="28"/>
          <w:szCs w:val="28"/>
          <w:rtl/>
          <w:lang w:val="fr-FR"/>
        </w:rPr>
        <w:t xml:space="preserve"> التشاركية </w:t>
      </w:r>
      <w:r w:rsidR="00431FFE" w:rsidRPr="004E030C">
        <w:rPr>
          <w:rFonts w:asciiTheme="minorHAnsi" w:hAnsiTheme="minorHAnsi" w:cstheme="minorHAnsi"/>
          <w:sz w:val="28"/>
          <w:szCs w:val="28"/>
          <w:rtl/>
          <w:lang w:val="fr-FR"/>
        </w:rPr>
        <w:t>المصادق عليها باقتراح من اللجنة المكلفة بالديمقراطية التشاركية والحوكمة المفتوحة بعد أسبوع</w:t>
      </w:r>
      <w:r w:rsidR="00D37063" w:rsidRPr="004E030C">
        <w:rPr>
          <w:rFonts w:asciiTheme="minorHAnsi" w:hAnsiTheme="minorHAnsi" w:cstheme="minorHAnsi"/>
          <w:sz w:val="28"/>
          <w:szCs w:val="28"/>
          <w:rtl/>
          <w:lang w:val="fr-FR"/>
        </w:rPr>
        <w:t xml:space="preserve"> من المصادقة على خطة التشاركية، ويفضّل وضع الروزنامة في اجتماع للجنة بمشاركة مكونات المجتمع المدني</w:t>
      </w:r>
      <w:r w:rsidR="00D0150E" w:rsidRPr="004E030C">
        <w:rPr>
          <w:rFonts w:asciiTheme="minorHAnsi" w:hAnsiTheme="minorHAnsi" w:cstheme="minorHAnsi"/>
          <w:sz w:val="28"/>
          <w:szCs w:val="28"/>
          <w:rtl/>
          <w:lang w:val="fr-FR"/>
        </w:rPr>
        <w:t>.</w:t>
      </w:r>
    </w:p>
    <w:p w:rsidR="00D0150E" w:rsidRPr="004E030C" w:rsidRDefault="00D37063"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 xml:space="preserve">الفصل </w:t>
      </w:r>
      <w:r w:rsidR="00FE4DBD">
        <w:rPr>
          <w:rFonts w:asciiTheme="minorHAnsi" w:hAnsiTheme="minorHAnsi" w:cstheme="minorHAnsi" w:hint="cs"/>
          <w:b/>
          <w:bCs/>
          <w:sz w:val="28"/>
          <w:szCs w:val="28"/>
          <w:rtl/>
          <w:lang w:val="fr-FR"/>
        </w:rPr>
        <w:t>21</w:t>
      </w:r>
      <w:r w:rsidRPr="004E030C">
        <w:rPr>
          <w:rFonts w:asciiTheme="minorHAnsi" w:hAnsiTheme="minorHAnsi" w:cstheme="minorHAnsi"/>
          <w:b/>
          <w:bCs/>
          <w:sz w:val="28"/>
          <w:szCs w:val="28"/>
          <w:rtl/>
          <w:lang w:val="fr-FR"/>
        </w:rPr>
        <w:t xml:space="preserve">: </w:t>
      </w:r>
    </w:p>
    <w:p w:rsidR="009D06C1" w:rsidRPr="004E030C" w:rsidRDefault="009D06C1"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يتم التنسيق مع اللجنة المكلفة بالتواصل والإعلام للتواصل حول خطة التشاركي</w:t>
      </w:r>
      <w:r w:rsidR="00DA0EA4" w:rsidRPr="004E030C">
        <w:rPr>
          <w:rFonts w:asciiTheme="minorHAnsi" w:hAnsiTheme="minorHAnsi" w:cstheme="minorHAnsi"/>
          <w:sz w:val="28"/>
          <w:szCs w:val="28"/>
          <w:rtl/>
          <w:lang w:val="fr-FR"/>
        </w:rPr>
        <w:t>ة.</w:t>
      </w:r>
    </w:p>
    <w:p w:rsidR="00DA0EA4" w:rsidRPr="004E030C" w:rsidRDefault="009D06C1"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يمكن تنظيم لقاءات علنية لعرض خطة التشاركية على العموم.</w:t>
      </w:r>
    </w:p>
    <w:p w:rsidR="00DA0EA4" w:rsidRPr="004E030C" w:rsidRDefault="00DA0EA4"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 xml:space="preserve">الفصل </w:t>
      </w:r>
      <w:r w:rsidR="00FE4DBD">
        <w:rPr>
          <w:rFonts w:asciiTheme="minorHAnsi" w:hAnsiTheme="minorHAnsi" w:cstheme="minorHAnsi" w:hint="cs"/>
          <w:b/>
          <w:bCs/>
          <w:sz w:val="28"/>
          <w:szCs w:val="28"/>
          <w:rtl/>
          <w:lang w:val="fr-FR"/>
        </w:rPr>
        <w:t>22</w:t>
      </w:r>
      <w:r w:rsidRPr="004E030C">
        <w:rPr>
          <w:rFonts w:asciiTheme="minorHAnsi" w:hAnsiTheme="minorHAnsi" w:cstheme="minorHAnsi"/>
          <w:b/>
          <w:bCs/>
          <w:sz w:val="28"/>
          <w:szCs w:val="28"/>
          <w:rtl/>
          <w:lang w:val="fr-FR"/>
        </w:rPr>
        <w:t>:</w:t>
      </w:r>
    </w:p>
    <w:p w:rsidR="009D06C1" w:rsidRPr="004E030C" w:rsidRDefault="00DA0EA4"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 xml:space="preserve">يتم توثيق كل الخطوات المنصوص عليها في الروزنامة الخاصة بتنفيذ خطة التشاركية في تقارير دورية يتم نشرها على </w:t>
      </w:r>
      <w:r w:rsidR="00FE4DBD">
        <w:rPr>
          <w:rFonts w:asciiTheme="minorHAnsi" w:hAnsiTheme="minorHAnsi" w:cstheme="minorHAnsi" w:hint="cs"/>
          <w:sz w:val="28"/>
          <w:szCs w:val="28"/>
          <w:rtl/>
          <w:lang w:val="fr-FR"/>
        </w:rPr>
        <w:t>ال</w:t>
      </w:r>
      <w:r w:rsidRPr="004E030C">
        <w:rPr>
          <w:rFonts w:asciiTheme="minorHAnsi" w:hAnsiTheme="minorHAnsi" w:cstheme="minorHAnsi"/>
          <w:sz w:val="28"/>
          <w:szCs w:val="28"/>
          <w:rtl/>
          <w:lang w:val="fr-FR"/>
        </w:rPr>
        <w:t xml:space="preserve">موقع </w:t>
      </w:r>
      <w:bookmarkStart w:id="0" w:name="_GoBack"/>
      <w:bookmarkEnd w:id="0"/>
      <w:r w:rsidRPr="004E030C">
        <w:rPr>
          <w:rFonts w:asciiTheme="minorHAnsi" w:hAnsiTheme="minorHAnsi" w:cstheme="minorHAnsi"/>
          <w:sz w:val="28"/>
          <w:szCs w:val="28"/>
          <w:rtl/>
          <w:lang w:val="fr-FR"/>
        </w:rPr>
        <w:t>الخاص بالجماعة المحلية.</w:t>
      </w:r>
    </w:p>
    <w:p w:rsidR="009D06C1" w:rsidRPr="004E030C" w:rsidRDefault="009D06C1"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 xml:space="preserve">الفصل </w:t>
      </w:r>
      <w:r w:rsidR="00FE4DBD">
        <w:rPr>
          <w:rFonts w:asciiTheme="minorHAnsi" w:hAnsiTheme="minorHAnsi" w:cstheme="minorHAnsi" w:hint="cs"/>
          <w:b/>
          <w:bCs/>
          <w:sz w:val="28"/>
          <w:szCs w:val="28"/>
          <w:rtl/>
          <w:lang w:val="fr-FR"/>
        </w:rPr>
        <w:t>23</w:t>
      </w:r>
      <w:r w:rsidRPr="004E030C">
        <w:rPr>
          <w:rFonts w:asciiTheme="minorHAnsi" w:hAnsiTheme="minorHAnsi" w:cstheme="minorHAnsi"/>
          <w:b/>
          <w:bCs/>
          <w:sz w:val="28"/>
          <w:szCs w:val="28"/>
          <w:rtl/>
          <w:lang w:val="fr-FR"/>
        </w:rPr>
        <w:t>:</w:t>
      </w:r>
    </w:p>
    <w:p w:rsidR="00DA0EA4" w:rsidRPr="004E030C" w:rsidRDefault="00DA0EA4"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يمكن إمضاء اتفاقيات مع مكونات المجتمع المدني المحلية أو الوطنية أو الأجنبية لتنفيذ خطة التشاركية.</w:t>
      </w:r>
    </w:p>
    <w:p w:rsidR="00DA0EA4" w:rsidRPr="004E030C" w:rsidRDefault="00DA0EA4" w:rsidP="00FE4DBD">
      <w:pPr>
        <w:spacing w:before="240"/>
        <w:jc w:val="both"/>
        <w:rPr>
          <w:rFonts w:asciiTheme="minorHAnsi" w:hAnsiTheme="minorHAnsi" w:cstheme="minorHAnsi"/>
          <w:sz w:val="28"/>
          <w:szCs w:val="28"/>
          <w:rtl/>
          <w:lang w:val="fr-FR"/>
        </w:rPr>
      </w:pPr>
      <w:r w:rsidRPr="004E030C">
        <w:rPr>
          <w:rFonts w:asciiTheme="minorHAnsi" w:hAnsiTheme="minorHAnsi" w:cstheme="minorHAnsi"/>
          <w:b/>
          <w:bCs/>
          <w:sz w:val="28"/>
          <w:szCs w:val="28"/>
          <w:rtl/>
          <w:lang w:val="fr-FR"/>
        </w:rPr>
        <w:t xml:space="preserve">الفصل </w:t>
      </w:r>
      <w:r w:rsidR="00FE4DBD">
        <w:rPr>
          <w:rFonts w:asciiTheme="minorHAnsi" w:hAnsiTheme="minorHAnsi" w:cstheme="minorHAnsi" w:hint="cs"/>
          <w:b/>
          <w:bCs/>
          <w:sz w:val="28"/>
          <w:szCs w:val="28"/>
          <w:rtl/>
          <w:lang w:val="fr-FR"/>
        </w:rPr>
        <w:t>24</w:t>
      </w:r>
      <w:r w:rsidRPr="004E030C">
        <w:rPr>
          <w:rFonts w:asciiTheme="minorHAnsi" w:hAnsiTheme="minorHAnsi" w:cstheme="minorHAnsi"/>
          <w:b/>
          <w:bCs/>
          <w:sz w:val="28"/>
          <w:szCs w:val="28"/>
          <w:rtl/>
          <w:lang w:val="fr-FR"/>
        </w:rPr>
        <w:t>:</w:t>
      </w:r>
    </w:p>
    <w:p w:rsidR="008D30DA" w:rsidRPr="004E030C" w:rsidRDefault="00DA0EA4" w:rsidP="004E030C">
      <w:pPr>
        <w:spacing w:before="240"/>
        <w:jc w:val="both"/>
        <w:rPr>
          <w:rFonts w:asciiTheme="minorHAnsi" w:hAnsiTheme="minorHAnsi" w:cstheme="minorHAnsi"/>
          <w:sz w:val="28"/>
          <w:szCs w:val="28"/>
          <w:rtl/>
          <w:lang w:val="fr-FR"/>
        </w:rPr>
      </w:pPr>
      <w:r w:rsidRPr="004E030C">
        <w:rPr>
          <w:rFonts w:asciiTheme="minorHAnsi" w:hAnsiTheme="minorHAnsi" w:cstheme="minorHAnsi"/>
          <w:sz w:val="28"/>
          <w:szCs w:val="28"/>
          <w:rtl/>
          <w:lang w:val="fr-FR"/>
        </w:rPr>
        <w:t>تقوم اللجنة المكلفة بالديمقراطية التشاركية والحوكمة المفتوحة بدعوة مكونات المجتمع المدني لاجتماع لجنة خاص بتقييم تطبيق خطة التشاركية كل ثلاثة أشهر، أو كلما اقتضت الحاجة.</w:t>
      </w:r>
    </w:p>
    <w:p w:rsidR="002C2A2D" w:rsidRDefault="002C2A2D" w:rsidP="004E030C">
      <w:pPr>
        <w:spacing w:before="240"/>
        <w:jc w:val="both"/>
        <w:rPr>
          <w:rFonts w:asciiTheme="minorHAnsi" w:hAnsiTheme="minorHAnsi" w:cstheme="minorHAnsi"/>
          <w:sz w:val="28"/>
          <w:szCs w:val="28"/>
          <w:rtl/>
          <w:lang w:val="fr-FR"/>
        </w:rPr>
      </w:pPr>
    </w:p>
    <w:p w:rsidR="00D37063" w:rsidRPr="004E030C" w:rsidRDefault="00D37063" w:rsidP="00FE4DBD">
      <w:pPr>
        <w:spacing w:before="240"/>
        <w:jc w:val="both"/>
        <w:rPr>
          <w:rFonts w:asciiTheme="minorHAnsi" w:hAnsiTheme="minorHAnsi" w:cstheme="minorHAnsi"/>
          <w:sz w:val="28"/>
          <w:szCs w:val="28"/>
          <w:lang w:val="fr-FR"/>
        </w:rPr>
      </w:pPr>
    </w:p>
    <w:sectPr w:rsidR="00D37063" w:rsidRPr="004E0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48A"/>
    <w:multiLevelType w:val="hybridMultilevel"/>
    <w:tmpl w:val="99D644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6016CE"/>
    <w:multiLevelType w:val="hybridMultilevel"/>
    <w:tmpl w:val="8496F8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044534"/>
    <w:multiLevelType w:val="hybridMultilevel"/>
    <w:tmpl w:val="51E8B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892BB4"/>
    <w:multiLevelType w:val="hybridMultilevel"/>
    <w:tmpl w:val="8496F8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26"/>
    <w:rsid w:val="000809C2"/>
    <w:rsid w:val="000B443F"/>
    <w:rsid w:val="000B4D29"/>
    <w:rsid w:val="00111218"/>
    <w:rsid w:val="00136271"/>
    <w:rsid w:val="001A25D7"/>
    <w:rsid w:val="001B55D9"/>
    <w:rsid w:val="001D279B"/>
    <w:rsid w:val="001F2F2A"/>
    <w:rsid w:val="00205A0D"/>
    <w:rsid w:val="00221ECD"/>
    <w:rsid w:val="00232E42"/>
    <w:rsid w:val="00285ACE"/>
    <w:rsid w:val="00296AF5"/>
    <w:rsid w:val="002A2861"/>
    <w:rsid w:val="002C2A2D"/>
    <w:rsid w:val="002D0F4B"/>
    <w:rsid w:val="003A4EFB"/>
    <w:rsid w:val="00420072"/>
    <w:rsid w:val="00431FFE"/>
    <w:rsid w:val="00445B65"/>
    <w:rsid w:val="004E030C"/>
    <w:rsid w:val="004F5658"/>
    <w:rsid w:val="00544AB4"/>
    <w:rsid w:val="00554B76"/>
    <w:rsid w:val="005C56E0"/>
    <w:rsid w:val="005D05F4"/>
    <w:rsid w:val="00662204"/>
    <w:rsid w:val="006C3064"/>
    <w:rsid w:val="00700365"/>
    <w:rsid w:val="00756CD2"/>
    <w:rsid w:val="0078267D"/>
    <w:rsid w:val="0080021A"/>
    <w:rsid w:val="00806B0E"/>
    <w:rsid w:val="00824418"/>
    <w:rsid w:val="008A45F5"/>
    <w:rsid w:val="008C4FB2"/>
    <w:rsid w:val="008D30DA"/>
    <w:rsid w:val="008D71FD"/>
    <w:rsid w:val="0092485D"/>
    <w:rsid w:val="009B2A5A"/>
    <w:rsid w:val="009D06C1"/>
    <w:rsid w:val="00A03D4E"/>
    <w:rsid w:val="00A43051"/>
    <w:rsid w:val="00A572BE"/>
    <w:rsid w:val="00A57976"/>
    <w:rsid w:val="00A72F3C"/>
    <w:rsid w:val="00A74C3C"/>
    <w:rsid w:val="00A85DD1"/>
    <w:rsid w:val="00AB2E37"/>
    <w:rsid w:val="00AE5226"/>
    <w:rsid w:val="00AE6511"/>
    <w:rsid w:val="00B26DA1"/>
    <w:rsid w:val="00B463FF"/>
    <w:rsid w:val="00B508BC"/>
    <w:rsid w:val="00BE515B"/>
    <w:rsid w:val="00BF3DD7"/>
    <w:rsid w:val="00C00B76"/>
    <w:rsid w:val="00C076C1"/>
    <w:rsid w:val="00C11E62"/>
    <w:rsid w:val="00C63D71"/>
    <w:rsid w:val="00C93802"/>
    <w:rsid w:val="00D0150E"/>
    <w:rsid w:val="00D1517D"/>
    <w:rsid w:val="00D37063"/>
    <w:rsid w:val="00D50D86"/>
    <w:rsid w:val="00DA0EA4"/>
    <w:rsid w:val="00DB4F3F"/>
    <w:rsid w:val="00E27C7F"/>
    <w:rsid w:val="00E60B22"/>
    <w:rsid w:val="00E6608F"/>
    <w:rsid w:val="00EA78F4"/>
    <w:rsid w:val="00EE5FFF"/>
    <w:rsid w:val="00F039A5"/>
    <w:rsid w:val="00F06B3C"/>
    <w:rsid w:val="00F505EE"/>
    <w:rsid w:val="00F724DE"/>
    <w:rsid w:val="00F7490A"/>
    <w:rsid w:val="00F97A8F"/>
    <w:rsid w:val="00FB7848"/>
    <w:rsid w:val="00FE42D3"/>
    <w:rsid w:val="00FE4D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4C9C"/>
  <w15:docId w15:val="{DBA875A0-EBCE-4BF7-8569-3A6EC3DC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226"/>
    <w:pPr>
      <w:bidi/>
      <w:spacing w:after="0" w:line="240" w:lineRule="auto"/>
    </w:pPr>
    <w:rPr>
      <w:rFonts w:ascii="Times New Roman" w:eastAsia="Times New Roman" w:hAnsi="Times New Roman" w:cs="Times New Roman"/>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AE5226"/>
    <w:rPr>
      <w:sz w:val="16"/>
      <w:szCs w:val="16"/>
    </w:rPr>
  </w:style>
  <w:style w:type="paragraph" w:styleId="Commentaire">
    <w:name w:val="annotation text"/>
    <w:basedOn w:val="Normal"/>
    <w:link w:val="CommentaireCar"/>
    <w:rsid w:val="00AE5226"/>
    <w:rPr>
      <w:sz w:val="20"/>
      <w:szCs w:val="20"/>
    </w:rPr>
  </w:style>
  <w:style w:type="character" w:customStyle="1" w:styleId="CommentaireCar">
    <w:name w:val="Commentaire Car"/>
    <w:basedOn w:val="Policepardfaut"/>
    <w:link w:val="Commentaire"/>
    <w:rsid w:val="00AE5226"/>
    <w:rPr>
      <w:rFonts w:ascii="Times New Roman" w:eastAsia="Times New Roman" w:hAnsi="Times New Roman" w:cs="Times New Roman"/>
      <w:sz w:val="20"/>
      <w:szCs w:val="20"/>
      <w:lang w:val="en-US" w:eastAsia="ar-SA"/>
    </w:rPr>
  </w:style>
  <w:style w:type="paragraph" w:styleId="Textedebulles">
    <w:name w:val="Balloon Text"/>
    <w:basedOn w:val="Normal"/>
    <w:link w:val="TextedebullesCar"/>
    <w:uiPriority w:val="99"/>
    <w:semiHidden/>
    <w:unhideWhenUsed/>
    <w:rsid w:val="00AE5226"/>
    <w:rPr>
      <w:rFonts w:ascii="Tahoma" w:hAnsi="Tahoma" w:cs="Tahoma"/>
      <w:sz w:val="16"/>
      <w:szCs w:val="16"/>
    </w:rPr>
  </w:style>
  <w:style w:type="character" w:customStyle="1" w:styleId="TextedebullesCar">
    <w:name w:val="Texte de bulles Car"/>
    <w:basedOn w:val="Policepardfaut"/>
    <w:link w:val="Textedebulles"/>
    <w:uiPriority w:val="99"/>
    <w:semiHidden/>
    <w:rsid w:val="00AE5226"/>
    <w:rPr>
      <w:rFonts w:ascii="Tahoma" w:eastAsia="Times New Roman" w:hAnsi="Tahoma" w:cs="Tahoma"/>
      <w:sz w:val="16"/>
      <w:szCs w:val="16"/>
      <w:lang w:val="en-US" w:eastAsia="ar-SA"/>
    </w:rPr>
  </w:style>
  <w:style w:type="paragraph" w:styleId="Paragraphedeliste">
    <w:name w:val="List Paragraph"/>
    <w:basedOn w:val="Normal"/>
    <w:uiPriority w:val="34"/>
    <w:qFormat/>
    <w:rsid w:val="00AE5226"/>
    <w:pPr>
      <w:ind w:left="720"/>
      <w:contextualSpacing/>
    </w:pPr>
  </w:style>
  <w:style w:type="paragraph" w:styleId="Objetducommentaire">
    <w:name w:val="annotation subject"/>
    <w:basedOn w:val="Commentaire"/>
    <w:next w:val="Commentaire"/>
    <w:link w:val="ObjetducommentaireCar"/>
    <w:uiPriority w:val="99"/>
    <w:semiHidden/>
    <w:unhideWhenUsed/>
    <w:rsid w:val="001D279B"/>
    <w:rPr>
      <w:b/>
      <w:bCs/>
    </w:rPr>
  </w:style>
  <w:style w:type="character" w:customStyle="1" w:styleId="ObjetducommentaireCar">
    <w:name w:val="Objet du commentaire Car"/>
    <w:basedOn w:val="CommentaireCar"/>
    <w:link w:val="Objetducommentaire"/>
    <w:uiPriority w:val="99"/>
    <w:semiHidden/>
    <w:rsid w:val="001D279B"/>
    <w:rPr>
      <w:rFonts w:ascii="Times New Roman" w:eastAsia="Times New Roman" w:hAnsi="Times New Roman" w:cs="Times New Roman"/>
      <w:b/>
      <w:bCs/>
      <w:sz w:val="20"/>
      <w:szCs w:val="20"/>
      <w:lang w:val="en-US" w:eastAsia="ar-SA"/>
    </w:rPr>
  </w:style>
  <w:style w:type="paragraph" w:styleId="Rvision">
    <w:name w:val="Revision"/>
    <w:hidden/>
    <w:uiPriority w:val="99"/>
    <w:semiHidden/>
    <w:rsid w:val="001D279B"/>
    <w:pPr>
      <w:spacing w:after="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3EEC-E20A-46BC-989C-0593A4ED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1857</Words>
  <Characters>10215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Mondher Bousnina</cp:lastModifiedBy>
  <cp:revision>2</cp:revision>
  <dcterms:created xsi:type="dcterms:W3CDTF">2019-12-03T09:00:00Z</dcterms:created>
  <dcterms:modified xsi:type="dcterms:W3CDTF">2019-12-03T09:00:00Z</dcterms:modified>
</cp:coreProperties>
</file>